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allowOverlap="1" layoutInCell="1" locked="0" behindDoc="1" simplePos="0" relativeHeight="487509504">
            <wp:simplePos x="0" y="0"/>
            <wp:positionH relativeFrom="page">
              <wp:posOffset>86360</wp:posOffset>
            </wp:positionH>
            <wp:positionV relativeFrom="page">
              <wp:posOffset>101678</wp:posOffset>
            </wp:positionV>
            <wp:extent cx="7383780" cy="1049004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383780" cy="10490042"/>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5371345</wp:posOffset>
            </wp:positionH>
            <wp:positionV relativeFrom="page">
              <wp:posOffset>0</wp:posOffset>
            </wp:positionV>
            <wp:extent cx="2098794" cy="200986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098794" cy="2009867"/>
                    </a:xfrm>
                    <a:prstGeom prst="rect">
                      <a:avLst/>
                    </a:prstGeom>
                  </pic:spPr>
                </pic:pic>
              </a:graphicData>
            </a:graphic>
          </wp:anchor>
        </w:drawing>
      </w:r>
    </w:p>
    <w:p>
      <w:pPr>
        <w:pStyle w:val="BodyText"/>
        <w:spacing w:before="5"/>
        <w:rPr>
          <w:rFonts w:ascii="Times New Roman"/>
          <w:sz w:val="13"/>
        </w:rPr>
      </w:pPr>
    </w:p>
    <w:p>
      <w:pPr>
        <w:pStyle w:val="BodyText"/>
        <w:ind w:left="3839"/>
        <w:rPr>
          <w:rFonts w:ascii="Times New Roman"/>
        </w:rPr>
      </w:pPr>
      <w:r>
        <w:rPr>
          <w:rFonts w:ascii="Times New Roman"/>
        </w:rPr>
        <w:drawing>
          <wp:inline distT="0" distB="0" distL="0" distR="0">
            <wp:extent cx="1866899" cy="186690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866899" cy="1866900"/>
                    </a:xfrm>
                    <a:prstGeom prst="rect">
                      <a:avLst/>
                    </a:prstGeom>
                  </pic:spPr>
                </pic:pic>
              </a:graphicData>
            </a:graphic>
          </wp:inline>
        </w:drawing>
      </w:r>
      <w:r>
        <w:rPr>
          <w:rFonts w:ascii="Times New Roman"/>
        </w:rPr>
      </w:r>
    </w:p>
    <w:p>
      <w:pPr>
        <w:pStyle w:val="BodyText"/>
        <w:spacing w:before="3"/>
        <w:rPr>
          <w:rFonts w:ascii="Times New Roman"/>
          <w:sz w:val="24"/>
        </w:rPr>
      </w:pPr>
    </w:p>
    <w:p>
      <w:pPr>
        <w:pStyle w:val="Title"/>
      </w:pPr>
      <w:r>
        <w:rPr>
          <w:color w:val="12418E"/>
        </w:rPr>
        <w:t>WEBINAR</w:t>
      </w:r>
    </w:p>
    <w:p>
      <w:pPr>
        <w:pStyle w:val="Heading1"/>
        <w:spacing w:before="238"/>
      </w:pPr>
      <w:r>
        <w:rPr>
          <w:color w:val="FFFFFF"/>
        </w:rPr>
        <w:t>SABATO 28 NOVEMBRE 2020</w:t>
      </w:r>
    </w:p>
    <w:p>
      <w:pPr>
        <w:spacing w:before="207"/>
        <w:ind w:left="533" w:right="456" w:firstLine="0"/>
        <w:jc w:val="center"/>
        <w:rPr>
          <w:b/>
          <w:sz w:val="32"/>
        </w:rPr>
      </w:pPr>
      <w:r>
        <w:rPr>
          <w:b/>
          <w:color w:val="FFFFFF"/>
          <w:sz w:val="32"/>
        </w:rPr>
        <w:t>LE ATTIVITA’ TECNICO SCIENTIFICHE SULLA SCENA DEL CRIMINE</w:t>
      </w:r>
    </w:p>
    <w:p>
      <w:pPr>
        <w:pStyle w:val="BodyText"/>
        <w:rPr>
          <w:b/>
        </w:rPr>
      </w:pPr>
    </w:p>
    <w:p>
      <w:pPr>
        <w:pStyle w:val="BodyText"/>
        <w:spacing w:before="4"/>
        <w:rPr>
          <w:b/>
          <w:sz w:val="14"/>
        </w:rPr>
      </w:pPr>
      <w:r>
        <w:rPr/>
        <w:pict>
          <v:group style="position:absolute;margin-left:53.719631pt;margin-top:11.374845pt;width:180.1pt;height:127.4pt;mso-position-horizontal-relative:page;mso-position-vertical-relative:paragraph;z-index:-15728640;mso-wrap-distance-left:0;mso-wrap-distance-right:0" coordorigin="1074,227" coordsize="3602,2548">
            <v:shape style="position:absolute;left:1174;top:287;width:3402;height:2268" type="#_x0000_t75" stroked="false">
              <v:imagedata r:id="rId8" o:title=""/>
            </v:shape>
            <v:shape style="position:absolute;left:1074;top:227;width:3602;height:2548" type="#_x0000_t75" stroked="false">
              <v:imagedata r:id="rId9" o:title=""/>
            </v:shape>
            <w10:wrap type="topAndBottom"/>
          </v:group>
        </w:pict>
      </w:r>
      <w:r>
        <w:rPr/>
        <w:pict>
          <v:group style="position:absolute;margin-left:259.587311pt;margin-top:11.374845pt;width:95.05pt;height:127.4pt;mso-position-horizontal-relative:page;mso-position-vertical-relative:paragraph;z-index:-15728128;mso-wrap-distance-left:0;mso-wrap-distance-right:0" coordorigin="5192,227" coordsize="1901,2548">
            <v:shape style="position:absolute;left:5291;top:287;width:1701;height:2268" type="#_x0000_t75" stroked="false">
              <v:imagedata r:id="rId10" o:title=""/>
            </v:shape>
            <v:shape style="position:absolute;left:5191;top:227;width:1901;height:2548" type="#_x0000_t75" stroked="false">
              <v:imagedata r:id="rId11" o:title=""/>
            </v:shape>
            <w10:wrap type="topAndBottom"/>
          </v:group>
        </w:pict>
      </w:r>
      <w:r>
        <w:rPr/>
        <w:pict>
          <v:group style="position:absolute;margin-left:372.406799pt;margin-top:10.758644pt;width:180.1pt;height:127.4pt;mso-position-horizontal-relative:page;mso-position-vertical-relative:paragraph;z-index:-15727616;mso-wrap-distance-left:0;mso-wrap-distance-right:0" coordorigin="7448,215" coordsize="3602,2548">
            <v:shape style="position:absolute;left:7548;top:338;width:3402;height:2142" type="#_x0000_t75" stroked="false">
              <v:imagedata r:id="rId12" o:title=""/>
            </v:shape>
            <v:shape style="position:absolute;left:7448;top:215;width:3602;height:2548" type="#_x0000_t75" stroked="false">
              <v:imagedata r:id="rId9" o:title=""/>
            </v:shape>
            <w10:wrap type="topAndBottom"/>
          </v:group>
        </w:pict>
      </w:r>
    </w:p>
    <w:p>
      <w:pPr>
        <w:pStyle w:val="BodyText"/>
        <w:rPr>
          <w:b/>
        </w:rPr>
      </w:pPr>
    </w:p>
    <w:p>
      <w:pPr>
        <w:spacing w:before="239"/>
        <w:ind w:left="533" w:right="369" w:firstLine="0"/>
        <w:jc w:val="center"/>
        <w:rPr>
          <w:b/>
          <w:sz w:val="28"/>
        </w:rPr>
      </w:pPr>
      <w:r>
        <w:rPr>
          <w:b/>
          <w:color w:val="FFFFFF"/>
          <w:sz w:val="28"/>
        </w:rPr>
        <w:t>DOCENTI</w:t>
      </w:r>
    </w:p>
    <w:p>
      <w:pPr>
        <w:pStyle w:val="BodyText"/>
        <w:spacing w:before="2"/>
        <w:rPr>
          <w:b/>
        </w:rPr>
      </w:pPr>
    </w:p>
    <w:p>
      <w:pPr>
        <w:pStyle w:val="Heading2"/>
        <w:spacing w:line="278" w:lineRule="auto"/>
      </w:pPr>
      <w:r>
        <w:rPr/>
        <w:pict>
          <v:group style="position:absolute;margin-left:53.255169pt;margin-top:1.022251pt;width:118.1pt;height:120.5pt;mso-position-horizontal-relative:page;mso-position-vertical-relative:paragraph;z-index:15731200" coordorigin="1065,20" coordsize="2362,2410">
            <v:shape style="position:absolute;left:1065;top:20;width:2362;height:2410" type="#_x0000_t75" stroked="false">
              <v:imagedata r:id="rId13" o:title=""/>
            </v:shape>
            <v:shape style="position:absolute;left:1081;top:37;width:2187;height:2235" type="#_x0000_t75" stroked="false">
              <v:imagedata r:id="rId14" o:title=""/>
            </v:shape>
            <v:rect style="position:absolute;left:1081;top:37;width:2187;height:2235" filled="false" stroked="true" strokeweight=".75pt" strokecolor="#7e786c">
              <v:stroke dashstyle="solid"/>
            </v:rect>
            <w10:wrap type="none"/>
          </v:group>
        </w:pict>
      </w:r>
      <w:r>
        <w:rPr>
          <w:color w:val="FFFFFF"/>
        </w:rPr>
        <w:t>LUCIANO GAROFANO - Gen. di Brigata CC (cong.), già Comandante del RIS Carabinieri di Parma, Fellow dell’Accademia Americana di Scienze Forensi, Membro della Società Internazionale di Genetica Forense, Membro del G.E.F.I., Membro della Società Internazionale di Identificazione, Presidente dell'Accademia Italiana di Scienze Forensi (www.acisf.it), Presidente del Comitato Provinciale UNICEF di Parma, Presidente Onorario del Centro Nazionale contro il Bullismo “BULLI STOP”.</w:t>
      </w:r>
    </w:p>
    <w:p>
      <w:pPr>
        <w:pStyle w:val="BodyText"/>
        <w:spacing w:before="3"/>
        <w:rPr>
          <w:sz w:val="22"/>
        </w:rPr>
      </w:pPr>
    </w:p>
    <w:p>
      <w:pPr>
        <w:spacing w:line="278" w:lineRule="auto" w:before="100"/>
        <w:ind w:left="2716" w:right="273" w:firstLine="0"/>
        <w:jc w:val="both"/>
        <w:rPr>
          <w:sz w:val="22"/>
        </w:rPr>
      </w:pPr>
      <w:r>
        <w:rPr/>
        <w:pict>
          <v:group style="position:absolute;margin-left:53.255169pt;margin-top:4.575995pt;width:117.35pt;height:120.9pt;mso-position-horizontal-relative:page;mso-position-vertical-relative:paragraph;z-index:15730688" coordorigin="1065,92" coordsize="2347,2418">
            <v:shape style="position:absolute;left:1065;top:91;width:2347;height:2418" type="#_x0000_t75" stroked="false">
              <v:imagedata r:id="rId15" o:title=""/>
            </v:shape>
            <v:shape style="position:absolute;left:1074;top:100;width:2187;height:2258" type="#_x0000_t75" stroked="false">
              <v:imagedata r:id="rId16" o:title=""/>
            </v:shape>
            <w10:wrap type="none"/>
          </v:group>
        </w:pict>
      </w:r>
      <w:r>
        <w:rPr>
          <w:color w:val="FFFFFF"/>
          <w:sz w:val="22"/>
        </w:rPr>
        <w:t>FRANCO MORIZIO - Membro del Consiglio di Amministrazione e Responsabile della Sezione Polizia Locale dell’Accademia Italiana </w:t>
      </w:r>
      <w:r>
        <w:rPr>
          <w:color w:val="FFFFFF"/>
          <w:spacing w:val="-6"/>
          <w:sz w:val="22"/>
        </w:rPr>
        <w:t>di </w:t>
      </w:r>
      <w:r>
        <w:rPr>
          <w:color w:val="FFFFFF"/>
          <w:sz w:val="22"/>
        </w:rPr>
        <w:t>Scienze Forensi/Italian Academy of Forensic Sciences (www.acisf.it), Comandante Polizia Locale a </w:t>
      </w:r>
      <w:r>
        <w:rPr>
          <w:color w:val="FFFFFF"/>
          <w:spacing w:val="-6"/>
          <w:sz w:val="22"/>
        </w:rPr>
        <w:t>r., </w:t>
      </w:r>
      <w:r>
        <w:rPr>
          <w:color w:val="FFFFFF"/>
          <w:sz w:val="22"/>
        </w:rPr>
        <w:t>docente Asaps, docente in materia  di polizia giudiziaria, tecniche investigative e videosorveglianza </w:t>
      </w:r>
      <w:r>
        <w:rPr>
          <w:color w:val="FFFFFF"/>
          <w:spacing w:val="-6"/>
          <w:sz w:val="22"/>
        </w:rPr>
        <w:t>in </w:t>
      </w:r>
      <w:r>
        <w:rPr>
          <w:color w:val="FFFFFF"/>
          <w:sz w:val="22"/>
        </w:rPr>
        <w:t>occasione di convegni e attività formative. Nelle medesime materie è autore di manuali e di pubblicazioni su riviste</w:t>
      </w:r>
      <w:r>
        <w:rPr>
          <w:color w:val="FFFFFF"/>
          <w:spacing w:val="-1"/>
          <w:sz w:val="22"/>
        </w:rPr>
        <w:t> </w:t>
      </w:r>
      <w:r>
        <w:rPr>
          <w:color w:val="FFFFFF"/>
          <w:sz w:val="22"/>
        </w:rPr>
        <w:t>nazionali.</w:t>
      </w:r>
    </w:p>
    <w:p>
      <w:pPr>
        <w:pStyle w:val="BodyText"/>
      </w:pPr>
    </w:p>
    <w:p>
      <w:pPr>
        <w:pStyle w:val="BodyText"/>
      </w:pPr>
    </w:p>
    <w:p>
      <w:pPr>
        <w:pStyle w:val="BodyText"/>
      </w:pPr>
    </w:p>
    <w:p>
      <w:pPr>
        <w:pStyle w:val="BodyText"/>
      </w:pPr>
    </w:p>
    <w:p>
      <w:pPr>
        <w:pStyle w:val="BodyText"/>
      </w:pPr>
    </w:p>
    <w:p>
      <w:pPr>
        <w:pStyle w:val="BodyText"/>
        <w:spacing w:before="6"/>
        <w:rPr>
          <w:sz w:val="22"/>
        </w:rPr>
      </w:pPr>
    </w:p>
    <w:p>
      <w:pPr>
        <w:spacing w:before="0"/>
        <w:ind w:left="533" w:right="455" w:firstLine="0"/>
        <w:jc w:val="center"/>
        <w:rPr>
          <w:sz w:val="18"/>
        </w:rPr>
      </w:pPr>
      <w:r>
        <w:rPr>
          <w:color w:val="FFFFFF"/>
          <w:sz w:val="18"/>
        </w:rPr>
        <w:t>Accademia Italiana di Scienze For</w:t>
      </w:r>
      <w:hyperlink r:id="rId17">
        <w:r>
          <w:rPr>
            <w:color w:val="FFFFFF"/>
            <w:sz w:val="18"/>
          </w:rPr>
          <w:t>ensi - www.acisf.it</w:t>
        </w:r>
      </w:hyperlink>
    </w:p>
    <w:p>
      <w:pPr>
        <w:spacing w:after="0"/>
        <w:jc w:val="center"/>
        <w:rPr>
          <w:sz w:val="18"/>
        </w:rPr>
        <w:sectPr>
          <w:type w:val="continuous"/>
          <w:pgSz w:w="11900" w:h="16840"/>
          <w:pgMar w:top="0" w:bottom="280" w:left="800" w:right="580"/>
        </w:sectPr>
      </w:pPr>
    </w:p>
    <w:p>
      <w:pPr>
        <w:pStyle w:val="Heading3"/>
        <w:spacing w:before="71"/>
      </w:pPr>
      <w:r>
        <w:rPr/>
        <w:drawing>
          <wp:anchor distT="0" distB="0" distL="0" distR="0" allowOverlap="1" layoutInCell="1" locked="0" behindDoc="1" simplePos="0" relativeHeight="487513088">
            <wp:simplePos x="0" y="0"/>
            <wp:positionH relativeFrom="page">
              <wp:posOffset>86360</wp:posOffset>
            </wp:positionH>
            <wp:positionV relativeFrom="page">
              <wp:posOffset>101678</wp:posOffset>
            </wp:positionV>
            <wp:extent cx="7383780" cy="10490042"/>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7383780" cy="10490042"/>
                    </a:xfrm>
                    <a:prstGeom prst="rect">
                      <a:avLst/>
                    </a:prstGeom>
                  </pic:spPr>
                </pic:pic>
              </a:graphicData>
            </a:graphic>
          </wp:anchor>
        </w:drawing>
      </w:r>
      <w:r>
        <w:rPr>
          <w:color w:val="12418E"/>
        </w:rPr>
        <w:t>OBIETTIVI DIDATTICI</w:t>
      </w:r>
    </w:p>
    <w:p>
      <w:pPr>
        <w:pStyle w:val="BodyText"/>
        <w:spacing w:line="280" w:lineRule="auto" w:before="115"/>
        <w:ind w:left="192" w:right="186"/>
        <w:jc w:val="both"/>
      </w:pPr>
      <w:r>
        <w:rPr/>
        <w:drawing>
          <wp:anchor distT="0" distB="0" distL="0" distR="0" allowOverlap="1" layoutInCell="1" locked="0" behindDoc="1" simplePos="0" relativeHeight="487513600">
            <wp:simplePos x="0" y="0"/>
            <wp:positionH relativeFrom="page">
              <wp:posOffset>4423608</wp:posOffset>
            </wp:positionH>
            <wp:positionV relativeFrom="paragraph">
              <wp:posOffset>935443</wp:posOffset>
            </wp:positionV>
            <wp:extent cx="2695026" cy="1515952"/>
            <wp:effectExtent l="0" t="0" r="0" b="0"/>
            <wp:wrapNone/>
            <wp:docPr id="9" name="image13.jpeg"/>
            <wp:cNvGraphicFramePr>
              <a:graphicFrameLocks noChangeAspect="1"/>
            </wp:cNvGraphicFramePr>
            <a:graphic>
              <a:graphicData uri="http://schemas.openxmlformats.org/drawingml/2006/picture">
                <pic:pic>
                  <pic:nvPicPr>
                    <pic:cNvPr id="10" name="image13.jpeg"/>
                    <pic:cNvPicPr/>
                  </pic:nvPicPr>
                  <pic:blipFill>
                    <a:blip r:embed="rId18" cstate="print"/>
                    <a:stretch>
                      <a:fillRect/>
                    </a:stretch>
                  </pic:blipFill>
                  <pic:spPr>
                    <a:xfrm>
                      <a:off x="0" y="0"/>
                      <a:ext cx="2695026" cy="1515952"/>
                    </a:xfrm>
                    <a:prstGeom prst="rect">
                      <a:avLst/>
                    </a:prstGeom>
                  </pic:spPr>
                </pic:pic>
              </a:graphicData>
            </a:graphic>
          </wp:anchor>
        </w:drawing>
      </w:r>
      <w:r>
        <w:rPr>
          <w:color w:val="FFFFFF"/>
        </w:rPr>
        <w:t>S</w:t>
      </w:r>
      <w:r>
        <w:rPr>
          <w:color w:val="FFFFFF"/>
          <w:spacing w:val="-1"/>
        </w:rPr>
        <w:t>e</w:t>
      </w:r>
      <w:r>
        <w:rPr>
          <w:color w:val="FFFFFF"/>
        </w:rPr>
        <w:t>bbene </w:t>
      </w:r>
      <w:r>
        <w:rPr>
          <w:color w:val="FFFFFF"/>
          <w:spacing w:val="-27"/>
        </w:rPr>
        <w:t> </w:t>
      </w:r>
      <w:r>
        <w:rPr>
          <w:color w:val="FFFFFF"/>
        </w:rPr>
        <w:t>nel </w:t>
      </w:r>
      <w:r>
        <w:rPr>
          <w:color w:val="FFFFFF"/>
          <w:spacing w:val="-27"/>
        </w:rPr>
        <w:t> </w:t>
      </w:r>
      <w:r>
        <w:rPr>
          <w:color w:val="FFFFFF"/>
        </w:rPr>
        <w:t>nost</w:t>
      </w:r>
      <w:r>
        <w:rPr>
          <w:color w:val="FFFFFF"/>
          <w:spacing w:val="-1"/>
        </w:rPr>
        <w:t>r</w:t>
      </w:r>
      <w:r>
        <w:rPr>
          <w:color w:val="FFFFFF"/>
        </w:rPr>
        <w:t>o </w:t>
      </w:r>
      <w:r>
        <w:rPr>
          <w:color w:val="FFFFFF"/>
          <w:spacing w:val="-27"/>
        </w:rPr>
        <w:t> </w:t>
      </w:r>
      <w:r>
        <w:rPr>
          <w:color w:val="FFFFFF"/>
        </w:rPr>
        <w:t>Paese </w:t>
      </w:r>
      <w:r>
        <w:rPr>
          <w:color w:val="FFFFFF"/>
          <w:spacing w:val="-27"/>
        </w:rPr>
        <w:t> </w:t>
      </w:r>
      <w:r>
        <w:rPr>
          <w:color w:val="FFFFFF"/>
        </w:rPr>
        <w:t>ci </w:t>
      </w:r>
      <w:r>
        <w:rPr>
          <w:color w:val="FFFFFF"/>
          <w:spacing w:val="-27"/>
        </w:rPr>
        <w:t> </w:t>
      </w:r>
      <w:r>
        <w:rPr>
          <w:color w:val="FFFFFF"/>
        </w:rPr>
        <w:t>sia </w:t>
      </w:r>
      <w:r>
        <w:rPr>
          <w:color w:val="FFFFFF"/>
          <w:spacing w:val="-27"/>
        </w:rPr>
        <w:t> </w:t>
      </w:r>
      <w:r>
        <w:rPr>
          <w:color w:val="FFFFFF"/>
        </w:rPr>
        <w:t>una </w:t>
      </w:r>
      <w:r>
        <w:rPr>
          <w:color w:val="FFFFFF"/>
          <w:spacing w:val="-27"/>
        </w:rPr>
        <w:t> </w:t>
      </w:r>
      <w:r>
        <w:rPr>
          <w:color w:val="FFFFFF"/>
        </w:rPr>
        <w:t>pe</w:t>
      </w:r>
      <w:r>
        <w:rPr>
          <w:color w:val="FFFFFF"/>
          <w:spacing w:val="-2"/>
        </w:rPr>
        <w:t>r</w:t>
      </w:r>
      <w:r>
        <w:rPr>
          <w:color w:val="FFFFFF"/>
        </w:rPr>
        <w:t>c</w:t>
      </w:r>
      <w:r>
        <w:rPr>
          <w:color w:val="FFFFFF"/>
          <w:spacing w:val="-1"/>
        </w:rPr>
        <w:t>e</w:t>
      </w:r>
      <w:r>
        <w:rPr>
          <w:color w:val="FFFFFF"/>
        </w:rPr>
        <w:t>zione </w:t>
      </w:r>
      <w:r>
        <w:rPr>
          <w:color w:val="FFFFFF"/>
          <w:spacing w:val="-27"/>
        </w:rPr>
        <w:t> </w:t>
      </w:r>
      <w:r>
        <w:rPr>
          <w:color w:val="FFFFFF"/>
        </w:rPr>
        <w:t>generalizzata </w:t>
      </w:r>
      <w:r>
        <w:rPr>
          <w:color w:val="FFFFFF"/>
          <w:spacing w:val="-27"/>
        </w:rPr>
        <w:t> </w:t>
      </w:r>
      <w:r>
        <w:rPr>
          <w:color w:val="FFFFFF"/>
        </w:rPr>
        <w:t>di </w:t>
      </w:r>
      <w:r>
        <w:rPr>
          <w:color w:val="FFFFFF"/>
          <w:spacing w:val="-27"/>
        </w:rPr>
        <w:t> </w:t>
      </w:r>
      <w:r>
        <w:rPr>
          <w:color w:val="FFFFFF"/>
        </w:rPr>
        <w:t>insic</w:t>
      </w:r>
      <w:r>
        <w:rPr>
          <w:color w:val="FFFFFF"/>
          <w:spacing w:val="-1"/>
        </w:rPr>
        <w:t>ur</w:t>
      </w:r>
      <w:r>
        <w:rPr>
          <w:color w:val="FFFFFF"/>
        </w:rPr>
        <w:t>ezza, </w:t>
      </w:r>
      <w:r>
        <w:rPr>
          <w:color w:val="FFFFFF"/>
          <w:spacing w:val="-27"/>
        </w:rPr>
        <w:t> </w:t>
      </w:r>
      <w:r>
        <w:rPr>
          <w:color w:val="FFFFFF"/>
        </w:rPr>
        <w:t>i </w:t>
      </w:r>
      <w:r>
        <w:rPr>
          <w:color w:val="FFFFFF"/>
          <w:spacing w:val="-27"/>
        </w:rPr>
        <w:t> </w:t>
      </w:r>
      <w:r>
        <w:rPr>
          <w:color w:val="FFFFFF"/>
        </w:rPr>
        <w:t>dati </w:t>
      </w:r>
      <w:r>
        <w:rPr>
          <w:color w:val="FFFFFF"/>
          <w:spacing w:val="-27"/>
        </w:rPr>
        <w:t> </w:t>
      </w:r>
      <w:r>
        <w:rPr>
          <w:color w:val="FFFFFF"/>
        </w:rPr>
        <w:t>c</w:t>
      </w:r>
      <w:r>
        <w:rPr>
          <w:color w:val="FFFFFF"/>
          <w:spacing w:val="-1"/>
        </w:rPr>
        <w:t>h</w:t>
      </w:r>
      <w:r>
        <w:rPr>
          <w:color w:val="FFFFFF"/>
        </w:rPr>
        <w:t>e </w:t>
      </w:r>
      <w:r>
        <w:rPr>
          <w:color w:val="FFFFFF"/>
          <w:spacing w:val="-27"/>
        </w:rPr>
        <w:t> </w:t>
      </w:r>
      <w:r>
        <w:rPr>
          <w:color w:val="FFFFFF"/>
        </w:rPr>
        <w:t>rigua</w:t>
      </w:r>
      <w:r>
        <w:rPr>
          <w:color w:val="FFFFFF"/>
          <w:spacing w:val="-2"/>
        </w:rPr>
        <w:t>r</w:t>
      </w:r>
      <w:r>
        <w:rPr>
          <w:color w:val="FFFFFF"/>
        </w:rPr>
        <w:t>dano </w:t>
      </w:r>
      <w:r>
        <w:rPr>
          <w:color w:val="FFFFFF"/>
          <w:spacing w:val="-27"/>
        </w:rPr>
        <w:t> </w:t>
      </w:r>
      <w:r>
        <w:rPr>
          <w:color w:val="FFFFFF"/>
        </w:rPr>
        <w:t>la c</w:t>
      </w:r>
      <w:r>
        <w:rPr>
          <w:color w:val="FFFFFF"/>
          <w:spacing w:val="-1"/>
        </w:rPr>
        <w:t>r</w:t>
      </w:r>
      <w:r>
        <w:rPr>
          <w:color w:val="FFFFFF"/>
        </w:rPr>
        <w:t>iminalità,</w:t>
      </w:r>
      <w:r>
        <w:rPr>
          <w:color w:val="FFFFFF"/>
          <w:spacing w:val="6"/>
        </w:rPr>
        <w:t> </w:t>
      </w:r>
      <w:r>
        <w:rPr>
          <w:color w:val="FFFFFF"/>
        </w:rPr>
        <w:t>quella</w:t>
      </w:r>
      <w:r>
        <w:rPr>
          <w:color w:val="FFFFFF"/>
          <w:spacing w:val="6"/>
        </w:rPr>
        <w:t> </w:t>
      </w:r>
      <w:r>
        <w:rPr>
          <w:color w:val="FFFFFF"/>
        </w:rPr>
        <w:t>pi</w:t>
      </w:r>
      <w:r>
        <w:rPr>
          <w:smallCaps/>
          <w:color w:val="FFFFFF"/>
          <w:w w:val="116"/>
        </w:rPr>
        <w:t>ù</w:t>
      </w:r>
      <w:r>
        <w:rPr>
          <w:smallCaps w:val="0"/>
          <w:color w:val="FFFFFF"/>
          <w:spacing w:val="6"/>
        </w:rPr>
        <w:t> </w:t>
      </w:r>
      <w:r>
        <w:rPr>
          <w:smallCaps/>
          <w:color w:val="FFFFFF"/>
          <w:w w:val="83"/>
        </w:rPr>
        <w:t>c</w:t>
      </w:r>
      <w:r>
        <w:rPr>
          <w:smallCaps/>
          <w:color w:val="FFFFFF"/>
          <w:spacing w:val="-1"/>
          <w:w w:val="83"/>
        </w:rPr>
        <w:t>r</w:t>
      </w:r>
      <w:r>
        <w:rPr>
          <w:smallCaps w:val="0"/>
          <w:color w:val="FFFFFF"/>
        </w:rPr>
        <w:t>uenta</w:t>
      </w:r>
      <w:r>
        <w:rPr>
          <w:smallCaps w:val="0"/>
          <w:color w:val="FFFFFF"/>
          <w:spacing w:val="6"/>
        </w:rPr>
        <w:t> </w:t>
      </w:r>
      <w:r>
        <w:rPr>
          <w:smallCaps w:val="0"/>
          <w:color w:val="FFFFFF"/>
        </w:rPr>
        <w:t>e</w:t>
      </w:r>
      <w:r>
        <w:rPr>
          <w:smallCaps w:val="0"/>
          <w:color w:val="FFFFFF"/>
          <w:spacing w:val="6"/>
        </w:rPr>
        <w:t> </w:t>
      </w:r>
      <w:r>
        <w:rPr>
          <w:smallCaps w:val="0"/>
          <w:color w:val="FFFFFF"/>
        </w:rPr>
        <w:t>trac</w:t>
      </w:r>
      <w:r>
        <w:rPr>
          <w:smallCaps w:val="0"/>
          <w:color w:val="FFFFFF"/>
          <w:spacing w:val="-1"/>
        </w:rPr>
        <w:t>o</w:t>
      </w:r>
      <w:r>
        <w:rPr>
          <w:smallCaps w:val="0"/>
          <w:color w:val="FFFFFF"/>
        </w:rPr>
        <w:t>tante,</w:t>
      </w:r>
      <w:r>
        <w:rPr>
          <w:smallCaps w:val="0"/>
          <w:color w:val="FFFFFF"/>
          <w:spacing w:val="6"/>
        </w:rPr>
        <w:t> </w:t>
      </w:r>
      <w:r>
        <w:rPr>
          <w:smallCaps w:val="0"/>
          <w:color w:val="FFFFFF"/>
        </w:rPr>
        <w:t>f</w:t>
      </w:r>
      <w:r>
        <w:rPr>
          <w:smallCaps w:val="0"/>
          <w:color w:val="FFFFFF"/>
          <w:spacing w:val="-1"/>
        </w:rPr>
        <w:t>o</w:t>
      </w:r>
      <w:r>
        <w:rPr>
          <w:smallCaps w:val="0"/>
          <w:color w:val="FFFFFF"/>
        </w:rPr>
        <w:t>tografano</w:t>
      </w:r>
      <w:r>
        <w:rPr>
          <w:smallCaps w:val="0"/>
          <w:color w:val="FFFFFF"/>
          <w:spacing w:val="6"/>
        </w:rPr>
        <w:t> </w:t>
      </w:r>
      <w:r>
        <w:rPr>
          <w:smallCaps w:val="0"/>
          <w:color w:val="FFFFFF"/>
        </w:rPr>
        <w:t>una</w:t>
      </w:r>
      <w:r>
        <w:rPr>
          <w:smallCaps w:val="0"/>
          <w:color w:val="FFFFFF"/>
          <w:spacing w:val="6"/>
        </w:rPr>
        <w:t> </w:t>
      </w:r>
      <w:r>
        <w:rPr>
          <w:smallCaps w:val="0"/>
          <w:color w:val="FFFFFF"/>
        </w:rPr>
        <w:t>c</w:t>
      </w:r>
      <w:r>
        <w:rPr>
          <w:smallCaps w:val="0"/>
          <w:color w:val="FFFFFF"/>
          <w:spacing w:val="-1"/>
        </w:rPr>
        <w:t>o</w:t>
      </w:r>
      <w:r>
        <w:rPr>
          <w:smallCaps w:val="0"/>
          <w:color w:val="FFFFFF"/>
        </w:rPr>
        <w:t>stante</w:t>
      </w:r>
      <w:r>
        <w:rPr>
          <w:smallCaps w:val="0"/>
          <w:color w:val="FFFFFF"/>
          <w:spacing w:val="6"/>
        </w:rPr>
        <w:t> </w:t>
      </w:r>
      <w:r>
        <w:rPr>
          <w:smallCaps w:val="0"/>
          <w:color w:val="FFFFFF"/>
        </w:rPr>
        <w:t>diminuzione</w:t>
      </w:r>
      <w:r>
        <w:rPr>
          <w:smallCaps w:val="0"/>
          <w:color w:val="FFFFFF"/>
          <w:spacing w:val="6"/>
        </w:rPr>
        <w:t> </w:t>
      </w:r>
      <w:r>
        <w:rPr>
          <w:smallCaps w:val="0"/>
          <w:color w:val="FFFFFF"/>
        </w:rPr>
        <w:t>dei</w:t>
      </w:r>
      <w:r>
        <w:rPr>
          <w:smallCaps w:val="0"/>
          <w:color w:val="FFFFFF"/>
          <w:spacing w:val="6"/>
        </w:rPr>
        <w:t> </w:t>
      </w:r>
      <w:r>
        <w:rPr>
          <w:smallCaps w:val="0"/>
          <w:color w:val="FFFFFF"/>
          <w:spacing w:val="-1"/>
        </w:rPr>
        <w:t>r</w:t>
      </w:r>
      <w:r>
        <w:rPr>
          <w:smallCaps w:val="0"/>
          <w:color w:val="FFFFFF"/>
        </w:rPr>
        <w:t>eati,</w:t>
      </w:r>
      <w:r>
        <w:rPr>
          <w:smallCaps w:val="0"/>
          <w:color w:val="FFFFFF"/>
          <w:spacing w:val="6"/>
        </w:rPr>
        <w:t> </w:t>
      </w:r>
      <w:r>
        <w:rPr>
          <w:smallCaps w:val="0"/>
          <w:color w:val="FFFFFF"/>
        </w:rPr>
        <w:t>soprattutto di</w:t>
      </w:r>
      <w:r>
        <w:rPr>
          <w:smallCaps w:val="0"/>
          <w:color w:val="FFFFFF"/>
          <w:spacing w:val="12"/>
        </w:rPr>
        <w:t> </w:t>
      </w:r>
      <w:r>
        <w:rPr>
          <w:smallCaps w:val="0"/>
          <w:color w:val="FFFFFF"/>
        </w:rPr>
        <w:t>quelli</w:t>
      </w:r>
      <w:r>
        <w:rPr>
          <w:smallCaps w:val="0"/>
          <w:color w:val="FFFFFF"/>
          <w:spacing w:val="12"/>
        </w:rPr>
        <w:t> </w:t>
      </w:r>
      <w:r>
        <w:rPr>
          <w:smallCaps w:val="0"/>
          <w:color w:val="FFFFFF"/>
        </w:rPr>
        <w:t>pi</w:t>
      </w:r>
      <w:r>
        <w:rPr>
          <w:smallCaps/>
          <w:color w:val="FFFFFF"/>
          <w:w w:val="116"/>
        </w:rPr>
        <w:t>ù</w:t>
      </w:r>
      <w:r>
        <w:rPr>
          <w:smallCaps w:val="0"/>
          <w:color w:val="FFFFFF"/>
          <w:spacing w:val="12"/>
        </w:rPr>
        <w:t> </w:t>
      </w:r>
      <w:r>
        <w:rPr>
          <w:smallCaps w:val="0"/>
          <w:color w:val="FFFFFF"/>
        </w:rPr>
        <w:t>gravi.</w:t>
      </w:r>
      <w:r>
        <w:rPr>
          <w:smallCaps w:val="0"/>
          <w:color w:val="FFFFFF"/>
          <w:spacing w:val="12"/>
        </w:rPr>
        <w:t> </w:t>
      </w:r>
      <w:r>
        <w:rPr>
          <w:smallCaps w:val="0"/>
          <w:color w:val="FFFFFF"/>
        </w:rPr>
        <w:t>Si</w:t>
      </w:r>
      <w:r>
        <w:rPr>
          <w:smallCaps w:val="0"/>
          <w:color w:val="FFFFFF"/>
          <w:spacing w:val="12"/>
        </w:rPr>
        <w:t> </w:t>
      </w:r>
      <w:r>
        <w:rPr>
          <w:smallCaps w:val="0"/>
          <w:color w:val="FFFFFF"/>
        </w:rPr>
        <w:t>m</w:t>
      </w:r>
      <w:r>
        <w:rPr>
          <w:smallCaps w:val="0"/>
          <w:color w:val="FFFFFF"/>
          <w:spacing w:val="-1"/>
        </w:rPr>
        <w:t>u</w:t>
      </w:r>
      <w:r>
        <w:rPr>
          <w:smallCaps w:val="0"/>
          <w:color w:val="FFFFFF"/>
        </w:rPr>
        <w:t>o</w:t>
      </w:r>
      <w:r>
        <w:rPr>
          <w:smallCaps w:val="0"/>
          <w:color w:val="FFFFFF"/>
          <w:spacing w:val="-1"/>
        </w:rPr>
        <w:t>r</w:t>
      </w:r>
      <w:r>
        <w:rPr>
          <w:smallCaps w:val="0"/>
          <w:color w:val="FFFFFF"/>
        </w:rPr>
        <w:t>e</w:t>
      </w:r>
      <w:r>
        <w:rPr>
          <w:smallCaps w:val="0"/>
          <w:color w:val="FFFFFF"/>
          <w:spacing w:val="12"/>
        </w:rPr>
        <w:t> </w:t>
      </w:r>
      <w:r>
        <w:rPr>
          <w:smallCaps w:val="0"/>
          <w:color w:val="FFFFFF"/>
        </w:rPr>
        <w:t>semp</w:t>
      </w:r>
      <w:r>
        <w:rPr>
          <w:smallCaps w:val="0"/>
          <w:color w:val="FFFFFF"/>
          <w:spacing w:val="-1"/>
        </w:rPr>
        <w:t>r</w:t>
      </w:r>
      <w:r>
        <w:rPr>
          <w:smallCaps w:val="0"/>
          <w:color w:val="FFFFFF"/>
        </w:rPr>
        <w:t>e</w:t>
      </w:r>
      <w:r>
        <w:rPr>
          <w:smallCaps w:val="0"/>
          <w:color w:val="FFFFFF"/>
          <w:spacing w:val="12"/>
        </w:rPr>
        <w:t> </w:t>
      </w:r>
      <w:r>
        <w:rPr>
          <w:smallCaps w:val="0"/>
          <w:color w:val="FFFFFF"/>
        </w:rPr>
        <w:t>m</w:t>
      </w:r>
      <w:r>
        <w:rPr>
          <w:smallCaps w:val="0"/>
          <w:color w:val="FFFFFF"/>
          <w:spacing w:val="-1"/>
        </w:rPr>
        <w:t>e</w:t>
      </w:r>
      <w:r>
        <w:rPr>
          <w:smallCaps w:val="0"/>
          <w:color w:val="FFFFFF"/>
        </w:rPr>
        <w:t>no</w:t>
      </w:r>
      <w:r>
        <w:rPr>
          <w:smallCaps w:val="0"/>
          <w:color w:val="FFFFFF"/>
          <w:spacing w:val="12"/>
        </w:rPr>
        <w:t> </w:t>
      </w:r>
      <w:r>
        <w:rPr>
          <w:smallCaps w:val="0"/>
          <w:color w:val="FFFFFF"/>
        </w:rPr>
        <w:t>per</w:t>
      </w:r>
      <w:r>
        <w:rPr>
          <w:smallCaps w:val="0"/>
          <w:color w:val="FFFFFF"/>
          <w:spacing w:val="12"/>
        </w:rPr>
        <w:t> </w:t>
      </w:r>
      <w:r>
        <w:rPr>
          <w:smallCaps w:val="0"/>
          <w:color w:val="FFFFFF"/>
        </w:rPr>
        <w:t>mano</w:t>
      </w:r>
      <w:r>
        <w:rPr>
          <w:smallCaps w:val="0"/>
          <w:color w:val="FFFFFF"/>
          <w:spacing w:val="12"/>
        </w:rPr>
        <w:t> </w:t>
      </w:r>
      <w:r>
        <w:rPr>
          <w:smallCaps w:val="0"/>
          <w:color w:val="FFFFFF"/>
        </w:rPr>
        <w:t>di</w:t>
      </w:r>
      <w:r>
        <w:rPr>
          <w:smallCaps w:val="0"/>
          <w:color w:val="FFFFFF"/>
          <w:spacing w:val="12"/>
        </w:rPr>
        <w:t> </w:t>
      </w:r>
      <w:r>
        <w:rPr>
          <w:smallCaps w:val="0"/>
          <w:color w:val="FFFFFF"/>
        </w:rPr>
        <w:t>un</w:t>
      </w:r>
      <w:r>
        <w:rPr>
          <w:smallCaps w:val="0"/>
          <w:color w:val="FFFFFF"/>
          <w:spacing w:val="12"/>
        </w:rPr>
        <w:t> </w:t>
      </w:r>
      <w:r>
        <w:rPr>
          <w:smallCaps w:val="0"/>
          <w:color w:val="FFFFFF"/>
        </w:rPr>
        <w:t>c</w:t>
      </w:r>
      <w:r>
        <w:rPr>
          <w:smallCaps w:val="0"/>
          <w:color w:val="FFFFFF"/>
          <w:spacing w:val="-1"/>
        </w:rPr>
        <w:t>o</w:t>
      </w:r>
      <w:r>
        <w:rPr>
          <w:smallCaps w:val="0"/>
          <w:color w:val="FFFFFF"/>
        </w:rPr>
        <w:t>ltello</w:t>
      </w:r>
      <w:r>
        <w:rPr>
          <w:smallCaps w:val="0"/>
          <w:color w:val="FFFFFF"/>
          <w:spacing w:val="12"/>
        </w:rPr>
        <w:t> </w:t>
      </w:r>
      <w:r>
        <w:rPr>
          <w:smallCaps w:val="0"/>
          <w:color w:val="FFFFFF"/>
        </w:rPr>
        <w:t>o</w:t>
      </w:r>
      <w:r>
        <w:rPr>
          <w:smallCaps w:val="0"/>
          <w:color w:val="FFFFFF"/>
          <w:spacing w:val="12"/>
        </w:rPr>
        <w:t> </w:t>
      </w:r>
      <w:r>
        <w:rPr>
          <w:smallCaps w:val="0"/>
          <w:color w:val="FFFFFF"/>
        </w:rPr>
        <w:t>di</w:t>
      </w:r>
      <w:r>
        <w:rPr>
          <w:smallCaps w:val="0"/>
          <w:color w:val="FFFFFF"/>
          <w:spacing w:val="12"/>
        </w:rPr>
        <w:t> </w:t>
      </w:r>
      <w:r>
        <w:rPr>
          <w:smallCaps w:val="0"/>
          <w:color w:val="FFFFFF"/>
        </w:rPr>
        <w:t>una</w:t>
      </w:r>
      <w:r>
        <w:rPr>
          <w:smallCaps w:val="0"/>
          <w:color w:val="FFFFFF"/>
          <w:spacing w:val="12"/>
        </w:rPr>
        <w:t> </w:t>
      </w:r>
      <w:r>
        <w:rPr>
          <w:smallCaps w:val="0"/>
          <w:color w:val="FFFFFF"/>
        </w:rPr>
        <w:t>pistola,</w:t>
      </w:r>
      <w:r>
        <w:rPr>
          <w:smallCaps w:val="0"/>
          <w:color w:val="FFFFFF"/>
          <w:spacing w:val="12"/>
        </w:rPr>
        <w:t> </w:t>
      </w:r>
      <w:r>
        <w:rPr>
          <w:smallCaps w:val="0"/>
          <w:color w:val="FFFFFF"/>
        </w:rPr>
        <w:t>ma</w:t>
      </w:r>
      <w:r>
        <w:rPr>
          <w:smallCaps w:val="0"/>
          <w:color w:val="FFFFFF"/>
          <w:spacing w:val="12"/>
        </w:rPr>
        <w:t> </w:t>
      </w:r>
      <w:r>
        <w:rPr>
          <w:smallCaps w:val="0"/>
          <w:color w:val="FFFFFF"/>
        </w:rPr>
        <w:t>si</w:t>
      </w:r>
      <w:r>
        <w:rPr>
          <w:smallCaps w:val="0"/>
          <w:color w:val="FFFFFF"/>
          <w:spacing w:val="12"/>
        </w:rPr>
        <w:t> </w:t>
      </w:r>
      <w:r>
        <w:rPr>
          <w:smallCaps w:val="0"/>
          <w:color w:val="FFFFFF"/>
        </w:rPr>
        <w:t>m</w:t>
      </w:r>
      <w:r>
        <w:rPr>
          <w:smallCaps w:val="0"/>
          <w:color w:val="FFFFFF"/>
          <w:spacing w:val="-1"/>
        </w:rPr>
        <w:t>u</w:t>
      </w:r>
      <w:r>
        <w:rPr>
          <w:smallCaps w:val="0"/>
          <w:color w:val="FFFFFF"/>
        </w:rPr>
        <w:t>o</w:t>
      </w:r>
      <w:r>
        <w:rPr>
          <w:smallCaps w:val="0"/>
          <w:color w:val="FFFFFF"/>
          <w:spacing w:val="-1"/>
        </w:rPr>
        <w:t>r</w:t>
      </w:r>
      <w:r>
        <w:rPr>
          <w:smallCaps w:val="0"/>
          <w:color w:val="FFFFFF"/>
        </w:rPr>
        <w:t>e</w:t>
      </w:r>
      <w:r>
        <w:rPr>
          <w:smallCaps w:val="0"/>
          <w:color w:val="FFFFFF"/>
          <w:spacing w:val="12"/>
        </w:rPr>
        <w:t> </w:t>
      </w:r>
      <w:r>
        <w:rPr>
          <w:smallCaps w:val="0"/>
          <w:color w:val="FFFFFF"/>
        </w:rPr>
        <w:t>anc</w:t>
      </w:r>
      <w:r>
        <w:rPr>
          <w:smallCaps w:val="0"/>
          <w:color w:val="FFFFFF"/>
          <w:spacing w:val="-1"/>
        </w:rPr>
        <w:t>o</w:t>
      </w:r>
      <w:r>
        <w:rPr>
          <w:smallCaps w:val="0"/>
          <w:color w:val="FFFFFF"/>
        </w:rPr>
        <w:t>ra t</w:t>
      </w:r>
      <w:r>
        <w:rPr>
          <w:smallCaps w:val="0"/>
          <w:color w:val="FFFFFF"/>
          <w:spacing w:val="-1"/>
        </w:rPr>
        <w:t>r</w:t>
      </w:r>
      <w:r>
        <w:rPr>
          <w:smallCaps w:val="0"/>
          <w:color w:val="FFFFFF"/>
        </w:rPr>
        <w:t>oppo </w:t>
      </w:r>
      <w:r>
        <w:rPr>
          <w:smallCaps w:val="0"/>
          <w:color w:val="FFFFFF"/>
          <w:spacing w:val="-28"/>
        </w:rPr>
        <w:t> </w:t>
      </w:r>
      <w:r>
        <w:rPr>
          <w:smallCaps w:val="0"/>
          <w:color w:val="FFFFFF"/>
        </w:rPr>
        <w:t>a </w:t>
      </w:r>
      <w:r>
        <w:rPr>
          <w:smallCaps w:val="0"/>
          <w:color w:val="FFFFFF"/>
          <w:spacing w:val="-28"/>
        </w:rPr>
        <w:t> </w:t>
      </w:r>
      <w:r>
        <w:rPr>
          <w:smallCaps w:val="0"/>
          <w:color w:val="FFFFFF"/>
        </w:rPr>
        <w:t>causa </w:t>
      </w:r>
      <w:r>
        <w:rPr>
          <w:smallCaps w:val="0"/>
          <w:color w:val="FFFFFF"/>
          <w:spacing w:val="-28"/>
        </w:rPr>
        <w:t> </w:t>
      </w:r>
      <w:r>
        <w:rPr>
          <w:smallCaps w:val="0"/>
          <w:color w:val="FFFFFF"/>
        </w:rPr>
        <w:t>di </w:t>
      </w:r>
      <w:r>
        <w:rPr>
          <w:smallCaps w:val="0"/>
          <w:color w:val="FFFFFF"/>
          <w:spacing w:val="-28"/>
        </w:rPr>
        <w:t> </w:t>
      </w:r>
      <w:r>
        <w:rPr>
          <w:smallCaps w:val="0"/>
          <w:color w:val="FFFFFF"/>
        </w:rPr>
        <w:t>incidenti </w:t>
      </w:r>
      <w:r>
        <w:rPr>
          <w:smallCaps w:val="0"/>
          <w:color w:val="FFFFFF"/>
          <w:spacing w:val="-28"/>
        </w:rPr>
        <w:t> </w:t>
      </w:r>
      <w:r>
        <w:rPr>
          <w:smallCaps w:val="0"/>
          <w:color w:val="FFFFFF"/>
        </w:rPr>
        <w:t>stradali, </w:t>
      </w:r>
      <w:r>
        <w:rPr>
          <w:smallCaps w:val="0"/>
          <w:color w:val="FFFFFF"/>
          <w:spacing w:val="-28"/>
        </w:rPr>
        <w:t> </w:t>
      </w:r>
      <w:r>
        <w:rPr>
          <w:smallCaps w:val="0"/>
          <w:color w:val="FFFFFF"/>
        </w:rPr>
        <w:t>inf</w:t>
      </w:r>
      <w:r>
        <w:rPr>
          <w:smallCaps w:val="0"/>
          <w:color w:val="FFFFFF"/>
          <w:spacing w:val="-1"/>
        </w:rPr>
        <w:t>o</w:t>
      </w:r>
      <w:r>
        <w:rPr>
          <w:smallCaps w:val="0"/>
          <w:color w:val="FFFFFF"/>
        </w:rPr>
        <w:t>rtuni </w:t>
      </w:r>
      <w:r>
        <w:rPr>
          <w:smallCaps w:val="0"/>
          <w:color w:val="FFFFFF"/>
          <w:spacing w:val="-28"/>
        </w:rPr>
        <w:t> </w:t>
      </w:r>
      <w:r>
        <w:rPr>
          <w:smallCaps w:val="0"/>
          <w:color w:val="FFFFFF"/>
        </w:rPr>
        <w:t>sul </w:t>
      </w:r>
      <w:r>
        <w:rPr>
          <w:smallCaps w:val="0"/>
          <w:color w:val="FFFFFF"/>
          <w:spacing w:val="-28"/>
        </w:rPr>
        <w:t> </w:t>
      </w:r>
      <w:r>
        <w:rPr>
          <w:smallCaps w:val="0"/>
          <w:color w:val="FFFFFF"/>
        </w:rPr>
        <w:t>lavo</w:t>
      </w:r>
      <w:r>
        <w:rPr>
          <w:smallCaps w:val="0"/>
          <w:color w:val="FFFFFF"/>
          <w:spacing w:val="-1"/>
        </w:rPr>
        <w:t>r</w:t>
      </w:r>
      <w:r>
        <w:rPr>
          <w:smallCaps w:val="0"/>
          <w:color w:val="FFFFFF"/>
        </w:rPr>
        <w:t>o </w:t>
      </w:r>
      <w:r>
        <w:rPr>
          <w:smallCaps w:val="0"/>
          <w:color w:val="FFFFFF"/>
          <w:spacing w:val="-28"/>
        </w:rPr>
        <w:t> </w:t>
      </w:r>
      <w:r>
        <w:rPr>
          <w:smallCaps w:val="0"/>
          <w:color w:val="FFFFFF"/>
        </w:rPr>
        <w:t>e </w:t>
      </w:r>
      <w:r>
        <w:rPr>
          <w:smallCaps w:val="0"/>
          <w:color w:val="FFFFFF"/>
          <w:spacing w:val="-28"/>
        </w:rPr>
        <w:t> </w:t>
      </w:r>
      <w:r>
        <w:rPr>
          <w:smallCaps w:val="0"/>
          <w:color w:val="FFFFFF"/>
        </w:rPr>
        <w:t>incidenti </w:t>
      </w:r>
      <w:r>
        <w:rPr>
          <w:smallCaps w:val="0"/>
          <w:color w:val="FFFFFF"/>
          <w:spacing w:val="-28"/>
        </w:rPr>
        <w:t> </w:t>
      </w:r>
      <w:r>
        <w:rPr>
          <w:smallCaps w:val="0"/>
          <w:color w:val="FFFFFF"/>
        </w:rPr>
        <w:t>dom</w:t>
      </w:r>
      <w:r>
        <w:rPr>
          <w:smallCaps w:val="0"/>
          <w:color w:val="FFFFFF"/>
          <w:spacing w:val="-1"/>
        </w:rPr>
        <w:t>e</w:t>
      </w:r>
      <w:r>
        <w:rPr>
          <w:smallCaps w:val="0"/>
          <w:color w:val="FFFFFF"/>
        </w:rPr>
        <w:t>stici; </w:t>
      </w:r>
      <w:r>
        <w:rPr>
          <w:smallCaps w:val="0"/>
          <w:color w:val="FFFFFF"/>
          <w:spacing w:val="-28"/>
        </w:rPr>
        <w:t> </w:t>
      </w:r>
      <w:r>
        <w:rPr>
          <w:smallCaps w:val="0"/>
          <w:color w:val="FFFFFF"/>
        </w:rPr>
        <w:t>i </w:t>
      </w:r>
      <w:r>
        <w:rPr>
          <w:smallCaps w:val="0"/>
          <w:color w:val="FFFFFF"/>
          <w:spacing w:val="-28"/>
        </w:rPr>
        <w:t> </w:t>
      </w:r>
      <w:r>
        <w:rPr>
          <w:smallCaps w:val="0"/>
          <w:color w:val="FFFFFF"/>
        </w:rPr>
        <w:t>num</w:t>
      </w:r>
      <w:r>
        <w:rPr>
          <w:smallCaps w:val="0"/>
          <w:color w:val="FFFFFF"/>
          <w:spacing w:val="-1"/>
        </w:rPr>
        <w:t>e</w:t>
      </w:r>
      <w:r>
        <w:rPr>
          <w:smallCaps w:val="0"/>
          <w:color w:val="FFFFFF"/>
        </w:rPr>
        <w:t>ri </w:t>
      </w:r>
      <w:r>
        <w:rPr>
          <w:smallCaps w:val="0"/>
          <w:color w:val="FFFFFF"/>
          <w:spacing w:val="-28"/>
        </w:rPr>
        <w:t> </w:t>
      </w:r>
      <w:r>
        <w:rPr>
          <w:smallCaps w:val="0"/>
          <w:color w:val="FFFFFF"/>
        </w:rPr>
        <w:t>c</w:t>
      </w:r>
      <w:r>
        <w:rPr>
          <w:smallCaps w:val="0"/>
          <w:color w:val="FFFFFF"/>
          <w:spacing w:val="-1"/>
        </w:rPr>
        <w:t>h</w:t>
      </w:r>
      <w:r>
        <w:rPr>
          <w:smallCaps w:val="0"/>
          <w:color w:val="FFFFFF"/>
        </w:rPr>
        <w:t>e </w:t>
      </w:r>
      <w:r>
        <w:rPr>
          <w:smallCaps w:val="0"/>
          <w:color w:val="FFFFFF"/>
          <w:spacing w:val="-28"/>
        </w:rPr>
        <w:t> </w:t>
      </w:r>
      <w:r>
        <w:rPr>
          <w:smallCaps w:val="0"/>
          <w:color w:val="FFFFFF"/>
        </w:rPr>
        <w:t>rigua</w:t>
      </w:r>
      <w:r>
        <w:rPr>
          <w:smallCaps w:val="0"/>
          <w:color w:val="FFFFFF"/>
          <w:spacing w:val="-2"/>
        </w:rPr>
        <w:t>r</w:t>
      </w:r>
      <w:r>
        <w:rPr>
          <w:smallCaps w:val="0"/>
          <w:color w:val="FFFFFF"/>
        </w:rPr>
        <w:t>dano </w:t>
      </w:r>
      <w:r>
        <w:rPr>
          <w:smallCaps w:val="0"/>
          <w:color w:val="FFFFFF"/>
          <w:spacing w:val="9"/>
        </w:rPr>
        <w:t>quest</w:t>
      </w:r>
      <w:r>
        <w:rPr>
          <w:smallCaps w:val="0"/>
          <w:color w:val="FFFFFF"/>
        </w:rPr>
        <w:t>o  </w:t>
      </w:r>
      <w:r>
        <w:rPr>
          <w:smallCaps w:val="0"/>
          <w:color w:val="FFFFFF"/>
          <w:spacing w:val="-6"/>
        </w:rPr>
        <w:t> </w:t>
      </w:r>
      <w:r>
        <w:rPr>
          <w:smallCaps w:val="0"/>
          <w:color w:val="FFFFFF"/>
          <w:spacing w:val="9"/>
        </w:rPr>
        <w:t>particolar</w:t>
      </w:r>
      <w:r>
        <w:rPr>
          <w:smallCaps w:val="0"/>
          <w:color w:val="FFFFFF"/>
        </w:rPr>
        <w:t>e  </w:t>
      </w:r>
      <w:r>
        <w:rPr>
          <w:smallCaps w:val="0"/>
          <w:color w:val="FFFFFF"/>
          <w:spacing w:val="-6"/>
        </w:rPr>
        <w:t> </w:t>
      </w:r>
      <w:r>
        <w:rPr>
          <w:smallCaps w:val="0"/>
          <w:color w:val="FFFFFF"/>
          <w:spacing w:val="9"/>
        </w:rPr>
        <w:t>tip</w:t>
      </w:r>
      <w:r>
        <w:rPr>
          <w:smallCaps w:val="0"/>
          <w:color w:val="FFFFFF"/>
        </w:rPr>
        <w:t>o  </w:t>
      </w:r>
      <w:r>
        <w:rPr>
          <w:smallCaps w:val="0"/>
          <w:color w:val="FFFFFF"/>
          <w:spacing w:val="-6"/>
        </w:rPr>
        <w:t> </w:t>
      </w:r>
      <w:r>
        <w:rPr>
          <w:smallCaps w:val="0"/>
          <w:color w:val="FFFFFF"/>
          <w:spacing w:val="9"/>
        </w:rPr>
        <w:t>d</w:t>
      </w:r>
      <w:r>
        <w:rPr>
          <w:smallCaps w:val="0"/>
          <w:color w:val="FFFFFF"/>
        </w:rPr>
        <w:t>i  </w:t>
      </w:r>
      <w:r>
        <w:rPr>
          <w:smallCaps w:val="0"/>
          <w:color w:val="FFFFFF"/>
          <w:spacing w:val="-6"/>
        </w:rPr>
        <w:t> </w:t>
      </w:r>
      <w:r>
        <w:rPr>
          <w:smallCaps w:val="0"/>
          <w:color w:val="FFFFFF"/>
          <w:spacing w:val="9"/>
        </w:rPr>
        <w:t>event</w:t>
      </w:r>
      <w:r>
        <w:rPr>
          <w:smallCaps w:val="0"/>
          <w:color w:val="FFFFFF"/>
        </w:rPr>
        <w:t>i  </w:t>
      </w:r>
      <w:r>
        <w:rPr>
          <w:smallCaps w:val="0"/>
          <w:color w:val="FFFFFF"/>
          <w:spacing w:val="-6"/>
        </w:rPr>
        <w:t> </w:t>
      </w:r>
      <w:r>
        <w:rPr>
          <w:smallCaps w:val="0"/>
          <w:color w:val="FFFFFF"/>
          <w:spacing w:val="9"/>
        </w:rPr>
        <w:t>risultan</w:t>
      </w:r>
      <w:r>
        <w:rPr>
          <w:smallCaps w:val="0"/>
          <w:color w:val="FFFFFF"/>
        </w:rPr>
        <w:t>o  </w:t>
      </w:r>
      <w:r>
        <w:rPr>
          <w:smallCaps w:val="0"/>
          <w:color w:val="FFFFFF"/>
          <w:spacing w:val="-6"/>
        </w:rPr>
        <w:t> </w:t>
      </w:r>
      <w:r>
        <w:rPr>
          <w:smallCaps w:val="0"/>
          <w:color w:val="FFFFFF"/>
          <w:spacing w:val="9"/>
        </w:rPr>
        <w:t>davver</w:t>
      </w:r>
      <w:r>
        <w:rPr>
          <w:smallCaps w:val="0"/>
          <w:color w:val="FFFFFF"/>
        </w:rPr>
        <w:t>o</w:t>
      </w:r>
    </w:p>
    <w:p>
      <w:pPr>
        <w:pStyle w:val="BodyText"/>
        <w:spacing w:line="280" w:lineRule="auto" w:before="5"/>
        <w:ind w:left="192" w:right="4491"/>
        <w:jc w:val="both"/>
      </w:pPr>
      <w:r>
        <w:rPr>
          <w:color w:val="FFFFFF"/>
        </w:rPr>
        <w:t>allarmanti. Forti della lunga esperienza maturata in ambito investigativo, i docenti metteranno a disposizione degli operatori che si trovano ad affrontare questo tipo di incidenti e di reati, un corso di studio e approfondimento che, a partire dal primo arrivo sulla scena, li conduca al corretto svolgimento dei loro compiti operativi, protezione dei luoghi, esame della vittima, esecuzione dei rilievi, </w:t>
      </w:r>
      <w:r>
        <w:rPr>
          <w:color w:val="FFFFFF"/>
          <w:spacing w:val="11"/>
        </w:rPr>
        <w:t>documentazione videofotografica, preservazione </w:t>
      </w:r>
      <w:r>
        <w:rPr>
          <w:color w:val="FFFFFF"/>
        </w:rPr>
        <w:t>e raccolta</w:t>
      </w:r>
      <w:r>
        <w:rPr>
          <w:color w:val="FFFFFF"/>
          <w:spacing w:val="13"/>
        </w:rPr>
        <w:t> </w:t>
      </w:r>
      <w:r>
        <w:rPr>
          <w:color w:val="FFFFFF"/>
        </w:rPr>
        <w:t>di</w:t>
      </w:r>
      <w:r>
        <w:rPr>
          <w:color w:val="FFFFFF"/>
          <w:spacing w:val="13"/>
        </w:rPr>
        <w:t> </w:t>
      </w:r>
      <w:r>
        <w:rPr>
          <w:color w:val="FFFFFF"/>
        </w:rPr>
        <w:t>reperti,</w:t>
      </w:r>
      <w:r>
        <w:rPr>
          <w:color w:val="FFFFFF"/>
          <w:spacing w:val="13"/>
        </w:rPr>
        <w:t> </w:t>
      </w:r>
      <w:r>
        <w:rPr>
          <w:color w:val="FFFFFF"/>
        </w:rPr>
        <w:t>tracce</w:t>
      </w:r>
      <w:r>
        <w:rPr>
          <w:color w:val="FFFFFF"/>
          <w:spacing w:val="13"/>
        </w:rPr>
        <w:t> </w:t>
      </w:r>
      <w:r>
        <w:rPr>
          <w:color w:val="FFFFFF"/>
        </w:rPr>
        <w:t>e</w:t>
      </w:r>
      <w:r>
        <w:rPr>
          <w:color w:val="FFFFFF"/>
          <w:spacing w:val="13"/>
        </w:rPr>
        <w:t> </w:t>
      </w:r>
      <w:r>
        <w:rPr>
          <w:color w:val="FFFFFF"/>
        </w:rPr>
        <w:t>filmati</w:t>
      </w:r>
      <w:r>
        <w:rPr>
          <w:color w:val="FFFFFF"/>
          <w:spacing w:val="13"/>
        </w:rPr>
        <w:t> </w:t>
      </w:r>
      <w:r>
        <w:rPr>
          <w:color w:val="FFFFFF"/>
        </w:rPr>
        <w:t>della</w:t>
      </w:r>
      <w:r>
        <w:rPr>
          <w:color w:val="FFFFFF"/>
          <w:spacing w:val="13"/>
        </w:rPr>
        <w:t> </w:t>
      </w:r>
      <w:r>
        <w:rPr>
          <w:color w:val="FFFFFF"/>
        </w:rPr>
        <w:t>videosorveglianza,</w:t>
      </w:r>
    </w:p>
    <w:p>
      <w:pPr>
        <w:pStyle w:val="BodyText"/>
        <w:spacing w:line="280" w:lineRule="auto" w:before="10"/>
        <w:ind w:left="192" w:right="187"/>
        <w:jc w:val="both"/>
      </w:pPr>
      <w:r>
        <w:rPr>
          <w:color w:val="FFFFFF"/>
        </w:rPr>
        <w:t>c</w:t>
      </w:r>
      <w:r>
        <w:rPr>
          <w:color w:val="FFFFFF"/>
          <w:spacing w:val="-1"/>
        </w:rPr>
        <w:t>o</w:t>
      </w:r>
      <w:r>
        <w:rPr>
          <w:color w:val="FFFFFF"/>
        </w:rPr>
        <w:t>sì </w:t>
      </w:r>
      <w:r>
        <w:rPr>
          <w:color w:val="FFFFFF"/>
          <w:spacing w:val="12"/>
        </w:rPr>
        <w:t> </w:t>
      </w:r>
      <w:r>
        <w:rPr>
          <w:color w:val="FFFFFF"/>
        </w:rPr>
        <w:t>c</w:t>
      </w:r>
      <w:r>
        <w:rPr>
          <w:color w:val="FFFFFF"/>
          <w:spacing w:val="-1"/>
        </w:rPr>
        <w:t>o</w:t>
      </w:r>
      <w:r>
        <w:rPr>
          <w:color w:val="FFFFFF"/>
        </w:rPr>
        <w:t>me </w:t>
      </w:r>
      <w:r>
        <w:rPr>
          <w:color w:val="FFFFFF"/>
          <w:spacing w:val="12"/>
        </w:rPr>
        <w:t> </w:t>
      </w:r>
      <w:r>
        <w:rPr>
          <w:color w:val="FFFFFF"/>
        </w:rPr>
        <w:t>la </w:t>
      </w:r>
      <w:r>
        <w:rPr>
          <w:color w:val="FFFFFF"/>
          <w:spacing w:val="12"/>
        </w:rPr>
        <w:t> </w:t>
      </w:r>
      <w:r>
        <w:rPr>
          <w:color w:val="FFFFFF"/>
        </w:rPr>
        <w:t>puntuale </w:t>
      </w:r>
      <w:r>
        <w:rPr>
          <w:color w:val="FFFFFF"/>
          <w:spacing w:val="12"/>
        </w:rPr>
        <w:t> </w:t>
      </w:r>
      <w:r>
        <w:rPr>
          <w:color w:val="FFFFFF"/>
          <w:spacing w:val="-1"/>
        </w:rPr>
        <w:t>r</w:t>
      </w:r>
      <w:r>
        <w:rPr>
          <w:color w:val="FFFFFF"/>
        </w:rPr>
        <w:t>ealizzazione </w:t>
      </w:r>
      <w:r>
        <w:rPr>
          <w:color w:val="FFFFFF"/>
          <w:spacing w:val="12"/>
        </w:rPr>
        <w:t> </w:t>
      </w:r>
      <w:r>
        <w:rPr>
          <w:color w:val="FFFFFF"/>
        </w:rPr>
        <w:t>di </w:t>
      </w:r>
      <w:r>
        <w:rPr>
          <w:color w:val="FFFFFF"/>
          <w:spacing w:val="12"/>
        </w:rPr>
        <w:t> </w:t>
      </w:r>
      <w:r>
        <w:rPr>
          <w:color w:val="FFFFFF"/>
        </w:rPr>
        <w:t>tutte </w:t>
      </w:r>
      <w:r>
        <w:rPr>
          <w:color w:val="FFFFFF"/>
          <w:spacing w:val="12"/>
        </w:rPr>
        <w:t> </w:t>
      </w:r>
      <w:r>
        <w:rPr>
          <w:color w:val="FFFFFF"/>
        </w:rPr>
        <w:t>le </w:t>
      </w:r>
      <w:r>
        <w:rPr>
          <w:color w:val="FFFFFF"/>
          <w:spacing w:val="12"/>
        </w:rPr>
        <w:t> </w:t>
      </w:r>
      <w:r>
        <w:rPr>
          <w:color w:val="FFFFFF"/>
        </w:rPr>
        <w:t>attività </w:t>
      </w:r>
      <w:r>
        <w:rPr>
          <w:color w:val="FFFFFF"/>
          <w:spacing w:val="12"/>
        </w:rPr>
        <w:t> </w:t>
      </w:r>
      <w:r>
        <w:rPr>
          <w:color w:val="FFFFFF"/>
        </w:rPr>
        <w:t>d’indagine </w:t>
      </w:r>
      <w:r>
        <w:rPr>
          <w:color w:val="FFFFFF"/>
          <w:spacing w:val="12"/>
        </w:rPr>
        <w:t> </w:t>
      </w:r>
      <w:r>
        <w:rPr>
          <w:color w:val="FFFFFF"/>
        </w:rPr>
        <w:t>tradizionale </w:t>
      </w:r>
      <w:r>
        <w:rPr>
          <w:color w:val="FFFFFF"/>
          <w:spacing w:val="12"/>
        </w:rPr>
        <w:t> </w:t>
      </w:r>
      <w:r>
        <w:rPr>
          <w:color w:val="FFFFFF"/>
        </w:rPr>
        <w:t>quali </w:t>
      </w:r>
      <w:r>
        <w:rPr>
          <w:color w:val="FFFFFF"/>
          <w:spacing w:val="12"/>
        </w:rPr>
        <w:t> </w:t>
      </w:r>
      <w:r>
        <w:rPr>
          <w:color w:val="FFFFFF"/>
        </w:rPr>
        <w:t>f</w:t>
      </w:r>
      <w:r>
        <w:rPr>
          <w:color w:val="FFFFFF"/>
          <w:spacing w:val="-1"/>
        </w:rPr>
        <w:t>e</w:t>
      </w:r>
      <w:r>
        <w:rPr>
          <w:color w:val="FFFFFF"/>
          <w:spacing w:val="5"/>
        </w:rPr>
        <w:t>r</w:t>
      </w:r>
      <w:r>
        <w:rPr>
          <w:color w:val="FFFFFF"/>
        </w:rPr>
        <w:t>mi, </w:t>
      </w:r>
      <w:r>
        <w:rPr>
          <w:color w:val="FFFFFF"/>
          <w:spacing w:val="12"/>
        </w:rPr>
        <w:t> </w:t>
      </w:r>
      <w:r>
        <w:rPr>
          <w:color w:val="FFFFFF"/>
        </w:rPr>
        <w:t>ar</w:t>
      </w:r>
      <w:r>
        <w:rPr>
          <w:color w:val="FFFFFF"/>
          <w:spacing w:val="-1"/>
        </w:rPr>
        <w:t>r</w:t>
      </w:r>
      <w:r>
        <w:rPr>
          <w:color w:val="FFFFFF"/>
        </w:rPr>
        <w:t>esti, pe</w:t>
      </w:r>
      <w:r>
        <w:rPr>
          <w:color w:val="FFFFFF"/>
          <w:spacing w:val="-2"/>
        </w:rPr>
        <w:t>r</w:t>
      </w:r>
      <w:r>
        <w:rPr>
          <w:color w:val="FFFFFF"/>
        </w:rPr>
        <w:t>quisizioni,</w:t>
      </w:r>
      <w:r>
        <w:rPr>
          <w:color w:val="FFFFFF"/>
          <w:spacing w:val="18"/>
        </w:rPr>
        <w:t> </w:t>
      </w:r>
      <w:r>
        <w:rPr>
          <w:color w:val="FFFFFF"/>
        </w:rPr>
        <w:t>sequestri</w:t>
      </w:r>
      <w:r>
        <w:rPr>
          <w:color w:val="FFFFFF"/>
          <w:spacing w:val="18"/>
        </w:rPr>
        <w:t> </w:t>
      </w:r>
      <w:r>
        <w:rPr>
          <w:color w:val="FFFFFF"/>
        </w:rPr>
        <w:t>e</w:t>
      </w:r>
      <w:r>
        <w:rPr>
          <w:color w:val="FFFFFF"/>
          <w:spacing w:val="18"/>
        </w:rPr>
        <w:t> </w:t>
      </w:r>
      <w:r>
        <w:rPr>
          <w:color w:val="FFFFFF"/>
        </w:rPr>
        <w:t>acquisizione</w:t>
      </w:r>
      <w:r>
        <w:rPr>
          <w:color w:val="FFFFFF"/>
          <w:spacing w:val="18"/>
        </w:rPr>
        <w:t> </w:t>
      </w:r>
      <w:r>
        <w:rPr>
          <w:color w:val="FFFFFF"/>
        </w:rPr>
        <w:t>di</w:t>
      </w:r>
      <w:r>
        <w:rPr>
          <w:color w:val="FFFFFF"/>
          <w:spacing w:val="18"/>
        </w:rPr>
        <w:t> </w:t>
      </w:r>
      <w:r>
        <w:rPr>
          <w:color w:val="FFFFFF"/>
        </w:rPr>
        <w:t>inf</w:t>
      </w:r>
      <w:r>
        <w:rPr>
          <w:color w:val="FFFFFF"/>
          <w:spacing w:val="-1"/>
        </w:rPr>
        <w:t>o</w:t>
      </w:r>
      <w:r>
        <w:rPr>
          <w:color w:val="FFFFFF"/>
          <w:spacing w:val="5"/>
        </w:rPr>
        <w:t>r</w:t>
      </w:r>
      <w:r>
        <w:rPr>
          <w:color w:val="FFFFFF"/>
        </w:rPr>
        <w:t>mazioni</w:t>
      </w:r>
      <w:r>
        <w:rPr>
          <w:color w:val="FFFFFF"/>
          <w:spacing w:val="18"/>
        </w:rPr>
        <w:t> </w:t>
      </w:r>
      <w:r>
        <w:rPr>
          <w:color w:val="FFFFFF"/>
        </w:rPr>
        <w:t>dic</w:t>
      </w:r>
      <w:r>
        <w:rPr>
          <w:color w:val="FFFFFF"/>
          <w:spacing w:val="-1"/>
        </w:rPr>
        <w:t>h</w:t>
      </w:r>
      <w:r>
        <w:rPr>
          <w:color w:val="FFFFFF"/>
        </w:rPr>
        <w:t>iarative</w:t>
      </w:r>
      <w:r>
        <w:rPr>
          <w:color w:val="FFFFFF"/>
          <w:spacing w:val="18"/>
        </w:rPr>
        <w:t> </w:t>
      </w:r>
      <w:r>
        <w:rPr>
          <w:color w:val="FFFFFF"/>
        </w:rPr>
        <w:t>e</w:t>
      </w:r>
      <w:r>
        <w:rPr>
          <w:color w:val="FFFFFF"/>
          <w:spacing w:val="18"/>
        </w:rPr>
        <w:t> </w:t>
      </w:r>
      <w:r>
        <w:rPr>
          <w:color w:val="FFFFFF"/>
        </w:rPr>
        <w:t>testim</w:t>
      </w:r>
      <w:r>
        <w:rPr>
          <w:color w:val="FFFFFF"/>
          <w:spacing w:val="-1"/>
        </w:rPr>
        <w:t>o</w:t>
      </w:r>
      <w:r>
        <w:rPr>
          <w:color w:val="FFFFFF"/>
        </w:rPr>
        <w:t>niali,</w:t>
      </w:r>
      <w:r>
        <w:rPr>
          <w:color w:val="FFFFFF"/>
          <w:spacing w:val="18"/>
        </w:rPr>
        <w:t> </w:t>
      </w:r>
      <w:r>
        <w:rPr>
          <w:color w:val="FFFFFF"/>
        </w:rPr>
        <w:t>nel</w:t>
      </w:r>
      <w:r>
        <w:rPr>
          <w:color w:val="FFFFFF"/>
          <w:spacing w:val="18"/>
        </w:rPr>
        <w:t> </w:t>
      </w:r>
      <w:r>
        <w:rPr>
          <w:color w:val="FFFFFF"/>
        </w:rPr>
        <w:t>rispetto</w:t>
      </w:r>
      <w:r>
        <w:rPr>
          <w:color w:val="FFFFFF"/>
          <w:spacing w:val="18"/>
        </w:rPr>
        <w:t> </w:t>
      </w:r>
      <w:r>
        <w:rPr>
          <w:color w:val="FFFFFF"/>
        </w:rPr>
        <w:t>delle</w:t>
      </w:r>
      <w:r>
        <w:rPr>
          <w:color w:val="FFFFFF"/>
          <w:spacing w:val="18"/>
        </w:rPr>
        <w:t> </w:t>
      </w:r>
      <w:r>
        <w:rPr>
          <w:color w:val="FFFFFF"/>
        </w:rPr>
        <w:t>no</w:t>
      </w:r>
      <w:r>
        <w:rPr>
          <w:color w:val="FFFFFF"/>
          <w:spacing w:val="5"/>
        </w:rPr>
        <w:t>r</w:t>
      </w:r>
      <w:r>
        <w:rPr>
          <w:color w:val="FFFFFF"/>
        </w:rPr>
        <w:t>me del </w:t>
      </w:r>
      <w:r>
        <w:rPr>
          <w:color w:val="FFFFFF"/>
          <w:spacing w:val="-20"/>
        </w:rPr>
        <w:t> </w:t>
      </w:r>
      <w:r>
        <w:rPr>
          <w:color w:val="FFFFFF"/>
        </w:rPr>
        <w:t>C</w:t>
      </w:r>
      <w:r>
        <w:rPr>
          <w:color w:val="FFFFFF"/>
          <w:spacing w:val="-1"/>
        </w:rPr>
        <w:t>o</w:t>
      </w:r>
      <w:r>
        <w:rPr>
          <w:color w:val="FFFFFF"/>
        </w:rPr>
        <w:t>dice </w:t>
      </w:r>
      <w:r>
        <w:rPr>
          <w:color w:val="FFFFFF"/>
          <w:spacing w:val="-20"/>
        </w:rPr>
        <w:t> </w:t>
      </w:r>
      <w:r>
        <w:rPr>
          <w:color w:val="FFFFFF"/>
        </w:rPr>
        <w:t>di </w:t>
      </w:r>
      <w:r>
        <w:rPr>
          <w:color w:val="FFFFFF"/>
          <w:spacing w:val="-20"/>
        </w:rPr>
        <w:t> </w:t>
      </w:r>
      <w:r>
        <w:rPr>
          <w:color w:val="FFFFFF"/>
        </w:rPr>
        <w:t>P</w:t>
      </w:r>
      <w:r>
        <w:rPr>
          <w:color w:val="FFFFFF"/>
          <w:spacing w:val="-1"/>
        </w:rPr>
        <w:t>r</w:t>
      </w:r>
      <w:r>
        <w:rPr>
          <w:color w:val="FFFFFF"/>
        </w:rPr>
        <w:t>oc</w:t>
      </w:r>
      <w:r>
        <w:rPr>
          <w:color w:val="FFFFFF"/>
          <w:spacing w:val="-1"/>
        </w:rPr>
        <w:t>e</w:t>
      </w:r>
      <w:r>
        <w:rPr>
          <w:color w:val="FFFFFF"/>
        </w:rPr>
        <w:t>dura </w:t>
      </w:r>
      <w:r>
        <w:rPr>
          <w:color w:val="FFFFFF"/>
          <w:spacing w:val="-20"/>
        </w:rPr>
        <w:t> </w:t>
      </w:r>
      <w:r>
        <w:rPr>
          <w:color w:val="FFFFFF"/>
        </w:rPr>
        <w:t>Penale </w:t>
      </w:r>
      <w:r>
        <w:rPr>
          <w:color w:val="FFFFFF"/>
          <w:spacing w:val="-20"/>
        </w:rPr>
        <w:t> </w:t>
      </w:r>
      <w:r>
        <w:rPr>
          <w:color w:val="FFFFFF"/>
        </w:rPr>
        <w:t>c</w:t>
      </w:r>
      <w:r>
        <w:rPr>
          <w:color w:val="FFFFFF"/>
          <w:spacing w:val="-1"/>
        </w:rPr>
        <w:t>h</w:t>
      </w:r>
      <w:r>
        <w:rPr>
          <w:color w:val="FFFFFF"/>
        </w:rPr>
        <w:t>e </w:t>
      </w:r>
      <w:r>
        <w:rPr>
          <w:color w:val="FFFFFF"/>
          <w:spacing w:val="-20"/>
        </w:rPr>
        <w:t> </w:t>
      </w:r>
      <w:r>
        <w:rPr>
          <w:color w:val="FFFFFF"/>
          <w:spacing w:val="-1"/>
        </w:rPr>
        <w:t>r</w:t>
      </w:r>
      <w:r>
        <w:rPr>
          <w:color w:val="FFFFFF"/>
        </w:rPr>
        <w:t>egolano </w:t>
      </w:r>
      <w:r>
        <w:rPr>
          <w:color w:val="FFFFFF"/>
          <w:spacing w:val="-20"/>
        </w:rPr>
        <w:t> </w:t>
      </w:r>
      <w:r>
        <w:rPr>
          <w:color w:val="FFFFFF"/>
        </w:rPr>
        <w:t>le </w:t>
      </w:r>
      <w:r>
        <w:rPr>
          <w:color w:val="FFFFFF"/>
          <w:spacing w:val="-20"/>
        </w:rPr>
        <w:t> </w:t>
      </w:r>
      <w:r>
        <w:rPr>
          <w:color w:val="FFFFFF"/>
        </w:rPr>
        <w:t>attività </w:t>
      </w:r>
      <w:r>
        <w:rPr>
          <w:color w:val="FFFFFF"/>
          <w:spacing w:val="-20"/>
        </w:rPr>
        <w:t> </w:t>
      </w:r>
      <w:r>
        <w:rPr>
          <w:color w:val="FFFFFF"/>
        </w:rPr>
        <w:t>di </w:t>
      </w:r>
      <w:r>
        <w:rPr>
          <w:color w:val="FFFFFF"/>
          <w:spacing w:val="-20"/>
        </w:rPr>
        <w:t> </w:t>
      </w:r>
      <w:r>
        <w:rPr>
          <w:color w:val="FFFFFF"/>
        </w:rPr>
        <w:t>Polizia </w:t>
      </w:r>
      <w:r>
        <w:rPr>
          <w:color w:val="FFFFFF"/>
          <w:spacing w:val="-20"/>
        </w:rPr>
        <w:t> </w:t>
      </w:r>
      <w:r>
        <w:rPr>
          <w:color w:val="FFFFFF"/>
        </w:rPr>
        <w:t>Giudiziaria </w:t>
      </w:r>
      <w:r>
        <w:rPr>
          <w:color w:val="FFFFFF"/>
          <w:spacing w:val="-20"/>
        </w:rPr>
        <w:t> </w:t>
      </w:r>
      <w:r>
        <w:rPr>
          <w:color w:val="FFFFFF"/>
        </w:rPr>
        <w:t>e </w:t>
      </w:r>
      <w:r>
        <w:rPr>
          <w:color w:val="FFFFFF"/>
          <w:spacing w:val="-20"/>
        </w:rPr>
        <w:t> </w:t>
      </w:r>
      <w:r>
        <w:rPr>
          <w:color w:val="FFFFFF"/>
        </w:rPr>
        <w:t>le </w:t>
      </w:r>
      <w:r>
        <w:rPr>
          <w:color w:val="FFFFFF"/>
          <w:spacing w:val="-20"/>
        </w:rPr>
        <w:t> </w:t>
      </w:r>
      <w:r>
        <w:rPr>
          <w:color w:val="FFFFFF"/>
        </w:rPr>
        <w:t>indagini </w:t>
      </w:r>
      <w:r>
        <w:rPr>
          <w:color w:val="FFFFFF"/>
          <w:spacing w:val="-20"/>
        </w:rPr>
        <w:t> </w:t>
      </w:r>
      <w:r>
        <w:rPr>
          <w:color w:val="FFFFFF"/>
          <w:spacing w:val="-2"/>
        </w:rPr>
        <w:t>dif</w:t>
      </w:r>
      <w:r>
        <w:rPr>
          <w:color w:val="FFFFFF"/>
          <w:spacing w:val="-3"/>
        </w:rPr>
        <w:t>e</w:t>
      </w:r>
      <w:r>
        <w:rPr>
          <w:color w:val="FFFFFF"/>
          <w:spacing w:val="-2"/>
        </w:rPr>
        <w:t>nsive.</w:t>
      </w:r>
      <w:r>
        <w:rPr>
          <w:color w:val="FFFFFF"/>
        </w:rPr>
        <w:t> Durante </w:t>
      </w:r>
      <w:r>
        <w:rPr>
          <w:color w:val="FFFFFF"/>
          <w:spacing w:val="-4"/>
        </w:rPr>
        <w:t> </w:t>
      </w:r>
      <w:r>
        <w:rPr>
          <w:color w:val="FFFFFF"/>
        </w:rPr>
        <w:t>il </w:t>
      </w:r>
      <w:r>
        <w:rPr>
          <w:color w:val="FFFFFF"/>
          <w:spacing w:val="-4"/>
        </w:rPr>
        <w:t> </w:t>
      </w:r>
      <w:r>
        <w:rPr>
          <w:color w:val="FFFFFF"/>
        </w:rPr>
        <w:t>c</w:t>
      </w:r>
      <w:r>
        <w:rPr>
          <w:color w:val="FFFFFF"/>
          <w:spacing w:val="-1"/>
        </w:rPr>
        <w:t>o</w:t>
      </w:r>
      <w:r>
        <w:rPr>
          <w:color w:val="FFFFFF"/>
        </w:rPr>
        <w:t>rso </w:t>
      </w:r>
      <w:r>
        <w:rPr>
          <w:color w:val="FFFFFF"/>
          <w:spacing w:val="-4"/>
        </w:rPr>
        <w:t> </w:t>
      </w:r>
      <w:r>
        <w:rPr>
          <w:color w:val="FFFFFF"/>
        </w:rPr>
        <w:t>i </w:t>
      </w:r>
      <w:r>
        <w:rPr>
          <w:color w:val="FFFFFF"/>
          <w:spacing w:val="-4"/>
        </w:rPr>
        <w:t> </w:t>
      </w:r>
      <w:r>
        <w:rPr>
          <w:color w:val="FFFFFF"/>
        </w:rPr>
        <w:t>doc</w:t>
      </w:r>
      <w:r>
        <w:rPr>
          <w:color w:val="FFFFFF"/>
          <w:spacing w:val="-1"/>
        </w:rPr>
        <w:t>e</w:t>
      </w:r>
      <w:r>
        <w:rPr>
          <w:color w:val="FFFFFF"/>
        </w:rPr>
        <w:t>nti </w:t>
      </w:r>
      <w:r>
        <w:rPr>
          <w:color w:val="FFFFFF"/>
          <w:spacing w:val="-4"/>
        </w:rPr>
        <w:t> </w:t>
      </w:r>
      <w:r>
        <w:rPr>
          <w:color w:val="FFFFFF"/>
        </w:rPr>
        <w:t>illust</w:t>
      </w:r>
      <w:r>
        <w:rPr>
          <w:color w:val="FFFFFF"/>
          <w:spacing w:val="-1"/>
        </w:rPr>
        <w:t>r</w:t>
      </w:r>
      <w:r>
        <w:rPr>
          <w:color w:val="FFFFFF"/>
        </w:rPr>
        <w:t>eranno </w:t>
      </w:r>
      <w:r>
        <w:rPr>
          <w:color w:val="FFFFFF"/>
          <w:spacing w:val="-4"/>
        </w:rPr>
        <w:t> </w:t>
      </w:r>
      <w:r>
        <w:rPr>
          <w:color w:val="FFFFFF"/>
        </w:rPr>
        <w:t>le </w:t>
      </w:r>
      <w:r>
        <w:rPr>
          <w:color w:val="FFFFFF"/>
          <w:spacing w:val="-4"/>
        </w:rPr>
        <w:t> </w:t>
      </w:r>
      <w:r>
        <w:rPr>
          <w:color w:val="FFFFFF"/>
        </w:rPr>
        <w:t>attività </w:t>
      </w:r>
      <w:r>
        <w:rPr>
          <w:color w:val="FFFFFF"/>
          <w:spacing w:val="-4"/>
        </w:rPr>
        <w:t> </w:t>
      </w:r>
      <w:r>
        <w:rPr>
          <w:color w:val="FFFFFF"/>
        </w:rPr>
        <w:t>da </w:t>
      </w:r>
      <w:r>
        <w:rPr>
          <w:color w:val="FFFFFF"/>
          <w:spacing w:val="-4"/>
        </w:rPr>
        <w:t> </w:t>
      </w:r>
      <w:r>
        <w:rPr>
          <w:color w:val="FFFFFF"/>
        </w:rPr>
        <w:t>c</w:t>
      </w:r>
      <w:r>
        <w:rPr>
          <w:color w:val="FFFFFF"/>
          <w:spacing w:val="-1"/>
        </w:rPr>
        <w:t>o</w:t>
      </w:r>
      <w:r>
        <w:rPr>
          <w:color w:val="FFFFFF"/>
        </w:rPr>
        <w:t>mpiersi </w:t>
      </w:r>
      <w:r>
        <w:rPr>
          <w:color w:val="FFFFFF"/>
          <w:spacing w:val="-4"/>
        </w:rPr>
        <w:t> </w:t>
      </w:r>
      <w:r>
        <w:rPr>
          <w:color w:val="FFFFFF"/>
        </w:rPr>
        <w:t>sulla </w:t>
      </w:r>
      <w:r>
        <w:rPr>
          <w:color w:val="FFFFFF"/>
          <w:spacing w:val="-4"/>
        </w:rPr>
        <w:t> </w:t>
      </w:r>
      <w:r>
        <w:rPr>
          <w:color w:val="FFFFFF"/>
        </w:rPr>
        <w:t>sc</w:t>
      </w:r>
      <w:r>
        <w:rPr>
          <w:color w:val="FFFFFF"/>
          <w:spacing w:val="-1"/>
        </w:rPr>
        <w:t>e</w:t>
      </w:r>
      <w:r>
        <w:rPr>
          <w:color w:val="FFFFFF"/>
        </w:rPr>
        <w:t>na </w:t>
      </w:r>
      <w:r>
        <w:rPr>
          <w:color w:val="FFFFFF"/>
          <w:spacing w:val="-4"/>
        </w:rPr>
        <w:t> </w:t>
      </w:r>
      <w:r>
        <w:rPr>
          <w:color w:val="FFFFFF"/>
        </w:rPr>
        <w:t>del </w:t>
      </w:r>
      <w:r>
        <w:rPr>
          <w:color w:val="FFFFFF"/>
          <w:spacing w:val="-4"/>
        </w:rPr>
        <w:t> </w:t>
      </w:r>
      <w:r>
        <w:rPr>
          <w:color w:val="FFFFFF"/>
        </w:rPr>
        <w:t>c</w:t>
      </w:r>
      <w:r>
        <w:rPr>
          <w:color w:val="FFFFFF"/>
          <w:spacing w:val="-1"/>
        </w:rPr>
        <w:t>r</w:t>
      </w:r>
      <w:r>
        <w:rPr>
          <w:color w:val="FFFFFF"/>
        </w:rPr>
        <w:t>imine </w:t>
      </w:r>
      <w:r>
        <w:rPr>
          <w:color w:val="FFFFFF"/>
          <w:spacing w:val="-4"/>
        </w:rPr>
        <w:t> </w:t>
      </w:r>
      <w:r>
        <w:rPr>
          <w:color w:val="FFFFFF"/>
        </w:rPr>
        <w:t>e </w:t>
      </w:r>
      <w:r>
        <w:rPr>
          <w:color w:val="FFFFFF"/>
          <w:spacing w:val="-4"/>
        </w:rPr>
        <w:t> </w:t>
      </w:r>
      <w:r>
        <w:rPr>
          <w:color w:val="FFFFFF"/>
        </w:rPr>
        <w:t>f</w:t>
      </w:r>
      <w:r>
        <w:rPr>
          <w:color w:val="FFFFFF"/>
          <w:spacing w:val="-1"/>
        </w:rPr>
        <w:t>o</w:t>
      </w:r>
      <w:r>
        <w:rPr>
          <w:color w:val="FFFFFF"/>
          <w:spacing w:val="4"/>
        </w:rPr>
        <w:t>r</w:t>
      </w:r>
      <w:r>
        <w:rPr>
          <w:color w:val="FFFFFF"/>
        </w:rPr>
        <w:t>niranno un’avvinc</w:t>
      </w:r>
      <w:r>
        <w:rPr>
          <w:color w:val="FFFFFF"/>
          <w:spacing w:val="-1"/>
        </w:rPr>
        <w:t>e</w:t>
      </w:r>
      <w:r>
        <w:rPr>
          <w:color w:val="FFFFFF"/>
        </w:rPr>
        <w:t>nte </w:t>
      </w:r>
      <w:r>
        <w:rPr>
          <w:color w:val="FFFFFF"/>
          <w:spacing w:val="11"/>
        </w:rPr>
        <w:t> </w:t>
      </w:r>
      <w:r>
        <w:rPr>
          <w:color w:val="FFFFFF"/>
        </w:rPr>
        <w:t>desc</w:t>
      </w:r>
      <w:r>
        <w:rPr>
          <w:color w:val="FFFFFF"/>
          <w:spacing w:val="-1"/>
        </w:rPr>
        <w:t>r</w:t>
      </w:r>
      <w:r>
        <w:rPr>
          <w:color w:val="FFFFFF"/>
        </w:rPr>
        <w:t>izione </w:t>
      </w:r>
      <w:r>
        <w:rPr>
          <w:color w:val="FFFFFF"/>
          <w:spacing w:val="11"/>
        </w:rPr>
        <w:t> </w:t>
      </w:r>
      <w:r>
        <w:rPr>
          <w:color w:val="FFFFFF"/>
        </w:rPr>
        <w:t>delle </w:t>
      </w:r>
      <w:r>
        <w:rPr>
          <w:color w:val="FFFFFF"/>
          <w:spacing w:val="11"/>
        </w:rPr>
        <w:t> </w:t>
      </w:r>
      <w:r>
        <w:rPr>
          <w:color w:val="FFFFFF"/>
        </w:rPr>
        <w:t>p</w:t>
      </w:r>
      <w:r>
        <w:rPr>
          <w:color w:val="FFFFFF"/>
          <w:spacing w:val="-1"/>
        </w:rPr>
        <w:t>r</w:t>
      </w:r>
      <w:r>
        <w:rPr>
          <w:color w:val="FFFFFF"/>
        </w:rPr>
        <w:t>ove </w:t>
      </w:r>
      <w:r>
        <w:rPr>
          <w:color w:val="FFFFFF"/>
          <w:spacing w:val="11"/>
        </w:rPr>
        <w:t> </w:t>
      </w:r>
      <w:r>
        <w:rPr>
          <w:color w:val="FFFFFF"/>
        </w:rPr>
        <w:t>scientific</w:t>
      </w:r>
      <w:r>
        <w:rPr>
          <w:color w:val="FFFFFF"/>
          <w:spacing w:val="-1"/>
        </w:rPr>
        <w:t>h</w:t>
      </w:r>
      <w:r>
        <w:rPr>
          <w:color w:val="FFFFFF"/>
        </w:rPr>
        <w:t>e </w:t>
      </w:r>
      <w:r>
        <w:rPr>
          <w:color w:val="FFFFFF"/>
          <w:spacing w:val="11"/>
        </w:rPr>
        <w:t> </w:t>
      </w:r>
      <w:r>
        <w:rPr>
          <w:color w:val="FFFFFF"/>
        </w:rPr>
        <w:t>pi</w:t>
      </w:r>
      <w:r>
        <w:rPr>
          <w:smallCaps/>
          <w:color w:val="FFFFFF"/>
          <w:w w:val="116"/>
        </w:rPr>
        <w:t>ù</w:t>
      </w:r>
      <w:r>
        <w:rPr>
          <w:smallCaps w:val="0"/>
          <w:color w:val="FFFFFF"/>
        </w:rPr>
        <w:t> </w:t>
      </w:r>
      <w:r>
        <w:rPr>
          <w:smallCaps w:val="0"/>
          <w:color w:val="FFFFFF"/>
          <w:spacing w:val="11"/>
        </w:rPr>
        <w:t> </w:t>
      </w:r>
      <w:r>
        <w:rPr>
          <w:smallCaps w:val="0"/>
          <w:color w:val="FFFFFF"/>
        </w:rPr>
        <w:t>attuali </w:t>
      </w:r>
      <w:r>
        <w:rPr>
          <w:smallCaps w:val="0"/>
          <w:color w:val="FFFFFF"/>
          <w:spacing w:val="11"/>
        </w:rPr>
        <w:t> </w:t>
      </w:r>
      <w:r>
        <w:rPr>
          <w:smallCaps w:val="0"/>
          <w:color w:val="FFFFFF"/>
        </w:rPr>
        <w:t>e </w:t>
      </w:r>
      <w:r>
        <w:rPr>
          <w:smallCaps w:val="0"/>
          <w:color w:val="FFFFFF"/>
          <w:spacing w:val="11"/>
        </w:rPr>
        <w:t> </w:t>
      </w:r>
      <w:r>
        <w:rPr>
          <w:smallCaps w:val="0"/>
          <w:color w:val="FFFFFF"/>
        </w:rPr>
        <w:t>risolutive </w:t>
      </w:r>
      <w:r>
        <w:rPr>
          <w:smallCaps w:val="0"/>
          <w:color w:val="FFFFFF"/>
          <w:spacing w:val="11"/>
        </w:rPr>
        <w:t> </w:t>
      </w:r>
      <w:r>
        <w:rPr>
          <w:smallCaps w:val="0"/>
          <w:color w:val="FFFFFF"/>
        </w:rPr>
        <w:t>c</w:t>
      </w:r>
      <w:r>
        <w:rPr>
          <w:smallCaps w:val="0"/>
          <w:color w:val="FFFFFF"/>
          <w:spacing w:val="-1"/>
        </w:rPr>
        <w:t>o</w:t>
      </w:r>
      <w:r>
        <w:rPr>
          <w:smallCaps w:val="0"/>
          <w:color w:val="FFFFFF"/>
        </w:rPr>
        <w:t>me </w:t>
      </w:r>
      <w:r>
        <w:rPr>
          <w:smallCaps w:val="0"/>
          <w:color w:val="FFFFFF"/>
          <w:spacing w:val="11"/>
        </w:rPr>
        <w:t> </w:t>
      </w:r>
      <w:r>
        <w:rPr>
          <w:smallCaps w:val="0"/>
          <w:color w:val="FFFFFF"/>
        </w:rPr>
        <w:t>il </w:t>
      </w:r>
      <w:r>
        <w:rPr>
          <w:smallCaps w:val="0"/>
          <w:color w:val="FFFFFF"/>
          <w:spacing w:val="11"/>
        </w:rPr>
        <w:t> </w:t>
      </w:r>
      <w:r>
        <w:rPr>
          <w:smallCaps w:val="0"/>
          <w:color w:val="FFFFFF"/>
        </w:rPr>
        <w:t>DNA, </w:t>
      </w:r>
      <w:r>
        <w:rPr>
          <w:smallCaps w:val="0"/>
          <w:color w:val="FFFFFF"/>
          <w:spacing w:val="11"/>
        </w:rPr>
        <w:t> </w:t>
      </w:r>
      <w:r>
        <w:rPr>
          <w:smallCaps w:val="0"/>
          <w:color w:val="FFFFFF"/>
        </w:rPr>
        <w:t>la </w:t>
      </w:r>
      <w:r>
        <w:rPr>
          <w:smallCaps w:val="0"/>
          <w:color w:val="FFFFFF"/>
          <w:spacing w:val="11"/>
        </w:rPr>
        <w:t> </w:t>
      </w:r>
      <w:r>
        <w:rPr>
          <w:smallCaps w:val="0"/>
          <w:color w:val="FFFFFF"/>
        </w:rPr>
        <w:t>B</w:t>
      </w:r>
      <w:r>
        <w:rPr>
          <w:smallCaps w:val="0"/>
          <w:color w:val="FFFFFF"/>
          <w:spacing w:val="-15"/>
        </w:rPr>
        <w:t>P</w:t>
      </w:r>
      <w:r>
        <w:rPr>
          <w:smallCaps w:val="0"/>
          <w:color w:val="FFFFFF"/>
        </w:rPr>
        <w:t>A, </w:t>
      </w:r>
      <w:r>
        <w:rPr>
          <w:smallCaps w:val="0"/>
          <w:color w:val="FFFFFF"/>
          <w:spacing w:val="11"/>
        </w:rPr>
        <w:t> </w:t>
      </w:r>
      <w:r>
        <w:rPr>
          <w:smallCaps w:val="0"/>
          <w:color w:val="FFFFFF"/>
        </w:rPr>
        <w:t>la dattilosc</w:t>
      </w:r>
      <w:r>
        <w:rPr>
          <w:smallCaps w:val="0"/>
          <w:color w:val="FFFFFF"/>
          <w:spacing w:val="-1"/>
        </w:rPr>
        <w:t>o</w:t>
      </w:r>
      <w:r>
        <w:rPr>
          <w:smallCaps w:val="0"/>
          <w:color w:val="FFFFFF"/>
        </w:rPr>
        <w:t>pia, la balistica, dedicando ampio spazio anc</w:t>
      </w:r>
      <w:r>
        <w:rPr>
          <w:smallCaps w:val="0"/>
          <w:color w:val="FFFFFF"/>
          <w:spacing w:val="-1"/>
        </w:rPr>
        <w:t>h</w:t>
      </w:r>
      <w:r>
        <w:rPr>
          <w:smallCaps w:val="0"/>
          <w:color w:val="FFFFFF"/>
        </w:rPr>
        <w:t>e alla sezione dedicata alla m</w:t>
      </w:r>
      <w:r>
        <w:rPr>
          <w:smallCaps w:val="0"/>
          <w:color w:val="FFFFFF"/>
          <w:spacing w:val="-1"/>
        </w:rPr>
        <w:t>o</w:t>
      </w:r>
      <w:r>
        <w:rPr>
          <w:smallCaps w:val="0"/>
          <w:color w:val="FFFFFF"/>
        </w:rPr>
        <w:t>dulistica.</w:t>
      </w:r>
    </w:p>
    <w:p>
      <w:pPr>
        <w:pStyle w:val="BodyText"/>
        <w:rPr>
          <w:sz w:val="24"/>
        </w:rPr>
      </w:pPr>
    </w:p>
    <w:p>
      <w:pPr>
        <w:pStyle w:val="Heading3"/>
        <w:spacing w:before="1"/>
        <w:ind w:left="3654"/>
      </w:pPr>
      <w:r>
        <w:rPr/>
        <w:drawing>
          <wp:anchor distT="0" distB="0" distL="0" distR="0" allowOverlap="1" layoutInCell="1" locked="0" behindDoc="0" simplePos="0" relativeHeight="15734784">
            <wp:simplePos x="0" y="0"/>
            <wp:positionH relativeFrom="page">
              <wp:posOffset>579437</wp:posOffset>
            </wp:positionH>
            <wp:positionV relativeFrom="paragraph">
              <wp:posOffset>32937</wp:posOffset>
            </wp:positionV>
            <wp:extent cx="2159999" cy="1439999"/>
            <wp:effectExtent l="0" t="0" r="0" b="0"/>
            <wp:wrapNone/>
            <wp:docPr id="11" name="image14.jpeg"/>
            <wp:cNvGraphicFramePr>
              <a:graphicFrameLocks noChangeAspect="1"/>
            </wp:cNvGraphicFramePr>
            <a:graphic>
              <a:graphicData uri="http://schemas.openxmlformats.org/drawingml/2006/picture">
                <pic:pic>
                  <pic:nvPicPr>
                    <pic:cNvPr id="12" name="image14.jpeg"/>
                    <pic:cNvPicPr/>
                  </pic:nvPicPr>
                  <pic:blipFill>
                    <a:blip r:embed="rId19" cstate="print"/>
                    <a:stretch>
                      <a:fillRect/>
                    </a:stretch>
                  </pic:blipFill>
                  <pic:spPr>
                    <a:xfrm>
                      <a:off x="0" y="0"/>
                      <a:ext cx="2159999" cy="1439999"/>
                    </a:xfrm>
                    <a:prstGeom prst="rect">
                      <a:avLst/>
                    </a:prstGeom>
                  </pic:spPr>
                </pic:pic>
              </a:graphicData>
            </a:graphic>
          </wp:anchor>
        </w:drawing>
      </w:r>
      <w:r>
        <w:rPr>
          <w:color w:val="12418E"/>
        </w:rPr>
        <w:t>METODOLOGIA</w:t>
      </w:r>
    </w:p>
    <w:p>
      <w:pPr>
        <w:pStyle w:val="BodyText"/>
        <w:spacing w:before="4"/>
        <w:rPr>
          <w:b/>
          <w:sz w:val="24"/>
        </w:rPr>
      </w:pPr>
    </w:p>
    <w:p>
      <w:pPr>
        <w:pStyle w:val="BodyText"/>
        <w:spacing w:line="235" w:lineRule="auto"/>
        <w:ind w:left="3654" w:right="187"/>
        <w:jc w:val="both"/>
      </w:pPr>
      <w:r>
        <w:rPr>
          <w:color w:val="FFFFFF"/>
        </w:rPr>
        <w:t>Il webseminar sarà strutturato su due sessioni da 4 ore ciascuna, erogate tramite piattaforma Zoom. Sarà possibile interloquire e confrontarsi con i docenti sulle specifiche tematiche trattate.</w:t>
      </w:r>
    </w:p>
    <w:p>
      <w:pPr>
        <w:pStyle w:val="BodyText"/>
        <w:spacing w:before="1"/>
        <w:rPr>
          <w:sz w:val="24"/>
        </w:rPr>
      </w:pPr>
    </w:p>
    <w:p>
      <w:pPr>
        <w:pStyle w:val="Heading3"/>
        <w:ind w:left="3654"/>
      </w:pPr>
      <w:r>
        <w:rPr>
          <w:color w:val="12418E"/>
        </w:rPr>
        <w:t>QUANDO</w:t>
      </w:r>
    </w:p>
    <w:p>
      <w:pPr>
        <w:pStyle w:val="BodyText"/>
        <w:rPr>
          <w:b/>
          <w:sz w:val="24"/>
        </w:rPr>
      </w:pPr>
    </w:p>
    <w:p>
      <w:pPr>
        <w:pStyle w:val="BodyText"/>
        <w:ind w:left="3654"/>
        <w:jc w:val="both"/>
      </w:pPr>
      <w:r>
        <w:rPr>
          <w:color w:val="FFFFFF"/>
        </w:rPr>
        <w:t>Sabato 28 Novembre 2020 dalle ore 9.00 alle ore 17.00</w:t>
      </w:r>
      <w:r>
        <w:rPr>
          <w:color w:val="FFFFFF"/>
          <w:spacing w:val="53"/>
        </w:rPr>
        <w:t> </w:t>
      </w:r>
      <w:r>
        <w:rPr>
          <w:color w:val="12418E"/>
        </w:rPr>
        <w:t>-</w:t>
      </w:r>
    </w:p>
    <w:p>
      <w:pPr>
        <w:pStyle w:val="BodyText"/>
        <w:rPr>
          <w:sz w:val="24"/>
        </w:rPr>
      </w:pPr>
    </w:p>
    <w:p>
      <w:pPr>
        <w:pStyle w:val="BodyText"/>
        <w:spacing w:before="2"/>
      </w:pPr>
    </w:p>
    <w:p>
      <w:pPr>
        <w:pStyle w:val="Heading3"/>
      </w:pPr>
      <w:r>
        <w:rPr>
          <w:color w:val="12418E"/>
        </w:rPr>
        <w:t>DESTINATARI</w:t>
      </w:r>
    </w:p>
    <w:p>
      <w:pPr>
        <w:pStyle w:val="BodyText"/>
        <w:spacing w:line="235" w:lineRule="auto" w:before="119"/>
        <w:ind w:left="192" w:right="186"/>
        <w:jc w:val="both"/>
      </w:pPr>
      <w:r>
        <w:rPr>
          <w:color w:val="FFFFFF"/>
        </w:rPr>
        <w:t>Agenti e ufficiali di polizia giudiziaria, avvocati, investigatori privati, medici legali, criminologi, psicologi, studenti e tutti coloro che sono interessati alla trattazione di casi giudiziari.</w:t>
      </w:r>
    </w:p>
    <w:p>
      <w:pPr>
        <w:pStyle w:val="BodyText"/>
        <w:spacing w:before="1"/>
        <w:rPr>
          <w:sz w:val="24"/>
        </w:rPr>
      </w:pPr>
    </w:p>
    <w:p>
      <w:pPr>
        <w:pStyle w:val="Heading3"/>
      </w:pPr>
      <w:r>
        <w:rPr>
          <w:color w:val="12418E"/>
        </w:rPr>
        <w:t>LIBRO DI TESTO CONSIGLIATO</w:t>
      </w:r>
    </w:p>
    <w:p>
      <w:pPr>
        <w:pStyle w:val="BodyText"/>
        <w:spacing w:before="11"/>
        <w:rPr>
          <w:b/>
          <w:sz w:val="9"/>
        </w:rPr>
      </w:pPr>
      <w:r>
        <w:rPr/>
        <w:drawing>
          <wp:anchor distT="0" distB="0" distL="0" distR="0" allowOverlap="1" layoutInCell="1" locked="0" behindDoc="0" simplePos="0" relativeHeight="7">
            <wp:simplePos x="0" y="0"/>
            <wp:positionH relativeFrom="page">
              <wp:posOffset>579437</wp:posOffset>
            </wp:positionH>
            <wp:positionV relativeFrom="paragraph">
              <wp:posOffset>102026</wp:posOffset>
            </wp:positionV>
            <wp:extent cx="1718717" cy="2431161"/>
            <wp:effectExtent l="0" t="0" r="0" b="0"/>
            <wp:wrapTopAndBottom/>
            <wp:docPr id="13" name="image15.jpeg"/>
            <wp:cNvGraphicFramePr>
              <a:graphicFrameLocks noChangeAspect="1"/>
            </wp:cNvGraphicFramePr>
            <a:graphic>
              <a:graphicData uri="http://schemas.openxmlformats.org/drawingml/2006/picture">
                <pic:pic>
                  <pic:nvPicPr>
                    <pic:cNvPr id="14" name="image15.jpeg"/>
                    <pic:cNvPicPr/>
                  </pic:nvPicPr>
                  <pic:blipFill>
                    <a:blip r:embed="rId20" cstate="print"/>
                    <a:stretch>
                      <a:fillRect/>
                    </a:stretch>
                  </pic:blipFill>
                  <pic:spPr>
                    <a:xfrm>
                      <a:off x="0" y="0"/>
                      <a:ext cx="1718717" cy="2431161"/>
                    </a:xfrm>
                    <a:prstGeom prst="rect">
                      <a:avLst/>
                    </a:prstGeom>
                  </pic:spPr>
                </pic:pic>
              </a:graphicData>
            </a:graphic>
          </wp:anchor>
        </w:drawing>
      </w:r>
      <w:r>
        <w:rPr/>
        <w:pict>
          <v:group style="position:absolute;margin-left:229.743896pt;margin-top:27.257357pt;width:295.55pt;height:110.55pt;mso-position-horizontal-relative:page;mso-position-vertical-relative:paragraph;z-index:-15724032;mso-wrap-distance-left:0;mso-wrap-distance-right:0" coordorigin="4595,545" coordsize="5911,2211">
            <v:shape style="position:absolute;left:4605;top:556;width:5889;height:2189" coordorigin="4606,556" coordsize="5889,2189" path="m9896,556l5205,556,5086,557,4990,560,4913,569,4853,586,4782,621,4720,670,4671,732,4635,804,4618,864,4610,940,4606,1036,4606,1155,4606,2145,4606,2264,4610,2360,4618,2437,4635,2497,4671,2568,4720,2630,4782,2679,4853,2715,4913,2732,4990,2741,5086,2744,5205,2744,9896,2744,10015,2744,10111,2741,10187,2732,10247,2715,10319,2679,10380,2630,10430,2568,10465,2497,10482,2437,10491,2360,10494,2264,10495,2145,10495,1155,10494,1036,10491,940,10482,864,10465,804,10430,732,10380,670,10319,621,10247,586,10187,569,10111,560,10015,557,9896,556xe" filled="true" fillcolor="#f8df63" stroked="false">
              <v:path arrowok="t"/>
              <v:fill type="solid"/>
            </v:shape>
            <v:shape style="position:absolute;left:4605;top:556;width:5889;height:2189" coordorigin="4606,556" coordsize="5889,2189" path="m5205,556l9896,556,10015,557,10111,560,10187,569,10247,586,10319,621,10380,670,10430,732,10465,804,10482,864,10491,940,10494,1036,10495,1155,10495,2145,10494,2264,10491,2360,10482,2437,10465,2497,10430,2568,10380,2630,10319,2679,10247,2715,10187,2732,10111,2741,10015,2744,9896,2744,5205,2744,5086,2744,4990,2741,4913,2732,4853,2715,4782,2679,4720,2630,4671,2568,4635,2497,4618,2437,4610,2360,4606,2264,4606,2145,4606,1155,4606,1036,4610,940,4618,864,4635,804,4671,732,4720,670,4782,621,4853,586,4913,569,4990,560,5086,557,5205,556xe" filled="false" stroked="true" strokeweight="1.1pt" strokecolor="#000000">
              <v:path arrowok="t"/>
              <v:stroke dashstyle="solid"/>
            </v:shape>
            <v:shapetype id="_x0000_t202" o:spt="202" coordsize="21600,21600" path="m,l,21600r21600,l21600,xe">
              <v:stroke joinstyle="miter"/>
              <v:path gradientshapeok="t" o:connecttype="rect"/>
            </v:shapetype>
            <v:shape style="position:absolute;left:4594;top:545;width:5911;height:2211" type="#_x0000_t202" filled="false" stroked="false">
              <v:textbox inset="0,0,0,0">
                <w:txbxContent>
                  <w:p>
                    <w:pPr>
                      <w:spacing w:line="240" w:lineRule="auto" w:before="0"/>
                      <w:rPr>
                        <w:b/>
                        <w:sz w:val="28"/>
                      </w:rPr>
                    </w:pPr>
                  </w:p>
                  <w:p>
                    <w:pPr>
                      <w:spacing w:line="240" w:lineRule="auto" w:before="7"/>
                      <w:rPr>
                        <w:b/>
                        <w:sz w:val="35"/>
                      </w:rPr>
                    </w:pPr>
                  </w:p>
                  <w:p>
                    <w:pPr>
                      <w:spacing w:line="244" w:lineRule="auto" w:before="1"/>
                      <w:ind w:left="865" w:right="856" w:hanging="5"/>
                      <w:jc w:val="left"/>
                      <w:rPr>
                        <w:b/>
                        <w:sz w:val="24"/>
                      </w:rPr>
                    </w:pPr>
                    <w:r>
                      <w:rPr>
                        <w:b/>
                        <w:sz w:val="24"/>
                      </w:rPr>
                      <w:t>Sconto speciale a tutti i </w:t>
                    </w:r>
                    <w:r>
                      <w:rPr>
                        <w:b/>
                        <w:spacing w:val="-3"/>
                        <w:sz w:val="24"/>
                      </w:rPr>
                      <w:t>partecipanti </w:t>
                    </w:r>
                    <w:r>
                      <w:rPr>
                        <w:b/>
                        <w:sz w:val="24"/>
                      </w:rPr>
                      <w:t>al corso per l’acquisto del</w:t>
                    </w:r>
                    <w:r>
                      <w:rPr>
                        <w:b/>
                        <w:spacing w:val="56"/>
                        <w:sz w:val="24"/>
                      </w:rPr>
                      <w:t> </w:t>
                    </w:r>
                    <w:r>
                      <w:rPr>
                        <w:b/>
                        <w:sz w:val="24"/>
                      </w:rPr>
                      <w:t>Manuale</w:t>
                    </w:r>
                  </w:p>
                </w:txbxContent>
              </v:textbox>
              <w10:wrap type="none"/>
            </v:shape>
            <w10:wrap type="topAndBottom"/>
          </v:group>
        </w:pict>
      </w:r>
    </w:p>
    <w:p>
      <w:pPr>
        <w:pStyle w:val="BodyText"/>
        <w:rPr>
          <w:b/>
          <w:sz w:val="24"/>
        </w:rPr>
      </w:pPr>
    </w:p>
    <w:p>
      <w:pPr>
        <w:pStyle w:val="BodyText"/>
        <w:spacing w:before="5"/>
        <w:rPr>
          <w:b/>
          <w:sz w:val="28"/>
        </w:rPr>
      </w:pPr>
    </w:p>
    <w:p>
      <w:pPr>
        <w:spacing w:before="0"/>
        <w:ind w:left="533" w:right="455" w:firstLine="0"/>
        <w:jc w:val="center"/>
        <w:rPr>
          <w:sz w:val="18"/>
        </w:rPr>
      </w:pPr>
      <w:r>
        <w:rPr>
          <w:color w:val="FFFFFF"/>
          <w:sz w:val="18"/>
        </w:rPr>
        <w:t>Accademia Italiana di Scienze For</w:t>
      </w:r>
      <w:hyperlink r:id="rId17">
        <w:r>
          <w:rPr>
            <w:color w:val="FFFFFF"/>
            <w:sz w:val="18"/>
          </w:rPr>
          <w:t>ensi - www.acisf.it</w:t>
        </w:r>
      </w:hyperlink>
    </w:p>
    <w:p>
      <w:pPr>
        <w:spacing w:after="0"/>
        <w:jc w:val="center"/>
        <w:rPr>
          <w:sz w:val="18"/>
        </w:rPr>
        <w:sectPr>
          <w:pgSz w:w="11900" w:h="16840"/>
          <w:pgMar w:top="780" w:bottom="280" w:left="800" w:right="580"/>
        </w:sectPr>
      </w:pPr>
    </w:p>
    <w:p>
      <w:pPr>
        <w:pStyle w:val="Heading3"/>
        <w:spacing w:before="72"/>
        <w:ind w:left="3751"/>
      </w:pPr>
      <w:r>
        <w:rPr/>
        <w:drawing>
          <wp:anchor distT="0" distB="0" distL="0" distR="0" allowOverlap="1" layoutInCell="1" locked="0" behindDoc="1" simplePos="0" relativeHeight="487515136">
            <wp:simplePos x="0" y="0"/>
            <wp:positionH relativeFrom="page">
              <wp:posOffset>86360</wp:posOffset>
            </wp:positionH>
            <wp:positionV relativeFrom="page">
              <wp:posOffset>101678</wp:posOffset>
            </wp:positionV>
            <wp:extent cx="7383780" cy="10490042"/>
            <wp:effectExtent l="0" t="0" r="0" b="0"/>
            <wp:wrapNone/>
            <wp:docPr id="15" name="image16.png"/>
            <wp:cNvGraphicFramePr>
              <a:graphicFrameLocks noChangeAspect="1"/>
            </wp:cNvGraphicFramePr>
            <a:graphic>
              <a:graphicData uri="http://schemas.openxmlformats.org/drawingml/2006/picture">
                <pic:pic>
                  <pic:nvPicPr>
                    <pic:cNvPr id="16" name="image16.png"/>
                    <pic:cNvPicPr/>
                  </pic:nvPicPr>
                  <pic:blipFill>
                    <a:blip r:embed="rId21" cstate="print"/>
                    <a:stretch>
                      <a:fillRect/>
                    </a:stretch>
                  </pic:blipFill>
                  <pic:spPr>
                    <a:xfrm>
                      <a:off x="0" y="0"/>
                      <a:ext cx="7383780" cy="10490042"/>
                    </a:xfrm>
                    <a:prstGeom prst="rect">
                      <a:avLst/>
                    </a:prstGeom>
                  </pic:spPr>
                </pic:pic>
              </a:graphicData>
            </a:graphic>
          </wp:anchor>
        </w:drawing>
      </w:r>
      <w:r>
        <w:rPr/>
        <w:drawing>
          <wp:anchor distT="0" distB="0" distL="0" distR="0" allowOverlap="1" layoutInCell="1" locked="0" behindDoc="1" simplePos="0" relativeHeight="487515648">
            <wp:simplePos x="0" y="0"/>
            <wp:positionH relativeFrom="page">
              <wp:posOffset>641350</wp:posOffset>
            </wp:positionH>
            <wp:positionV relativeFrom="paragraph">
              <wp:posOffset>90419</wp:posOffset>
            </wp:positionV>
            <wp:extent cx="2159999" cy="1347811"/>
            <wp:effectExtent l="0" t="0" r="0" b="0"/>
            <wp:wrapNone/>
            <wp:docPr id="17" name="image17.jpeg"/>
            <wp:cNvGraphicFramePr>
              <a:graphicFrameLocks noChangeAspect="1"/>
            </wp:cNvGraphicFramePr>
            <a:graphic>
              <a:graphicData uri="http://schemas.openxmlformats.org/drawingml/2006/picture">
                <pic:pic>
                  <pic:nvPicPr>
                    <pic:cNvPr id="18" name="image17.jpeg"/>
                    <pic:cNvPicPr/>
                  </pic:nvPicPr>
                  <pic:blipFill>
                    <a:blip r:embed="rId22" cstate="print"/>
                    <a:stretch>
                      <a:fillRect/>
                    </a:stretch>
                  </pic:blipFill>
                  <pic:spPr>
                    <a:xfrm>
                      <a:off x="0" y="0"/>
                      <a:ext cx="2159999" cy="1347811"/>
                    </a:xfrm>
                    <a:prstGeom prst="rect">
                      <a:avLst/>
                    </a:prstGeom>
                  </pic:spPr>
                </pic:pic>
              </a:graphicData>
            </a:graphic>
          </wp:anchor>
        </w:drawing>
      </w:r>
      <w:r>
        <w:rPr>
          <w:color w:val="12418E"/>
        </w:rPr>
        <w:t>COSTI:</w:t>
      </w:r>
    </w:p>
    <w:p>
      <w:pPr>
        <w:pStyle w:val="BodyText"/>
        <w:spacing w:before="91"/>
        <w:ind w:left="3751"/>
      </w:pPr>
      <w:r>
        <w:rPr>
          <w:color w:val="FFFFFF"/>
        </w:rPr>
        <w:t>GRATUITO PER SOCI AcISF in regola con l’iscrizione</w:t>
      </w:r>
    </w:p>
    <w:p>
      <w:pPr>
        <w:pStyle w:val="BodyText"/>
        <w:spacing w:line="328" w:lineRule="auto" w:before="91"/>
        <w:ind w:left="3751"/>
      </w:pPr>
      <w:r>
        <w:rPr>
          <w:color w:val="FFFFFF"/>
        </w:rPr>
        <w:t>Per le persone non associate all’Accademia Italiana di Scienze Forensi: 80,00 EURO (IVA INCLUSA)</w:t>
      </w:r>
    </w:p>
    <w:p>
      <w:pPr>
        <w:pStyle w:val="BodyText"/>
        <w:spacing w:before="3"/>
        <w:rPr>
          <w:sz w:val="19"/>
        </w:rPr>
      </w:pPr>
    </w:p>
    <w:p>
      <w:pPr>
        <w:pStyle w:val="Heading3"/>
        <w:spacing w:before="100"/>
        <w:ind w:left="533" w:right="2087"/>
        <w:jc w:val="center"/>
      </w:pPr>
      <w:r>
        <w:rPr>
          <w:color w:val="12418E"/>
        </w:rPr>
        <w:t>PER ISCRIZIONI:</w:t>
      </w:r>
    </w:p>
    <w:p>
      <w:pPr>
        <w:pStyle w:val="BodyText"/>
        <w:spacing w:line="328" w:lineRule="auto" w:before="91"/>
        <w:ind w:left="230" w:right="149" w:firstLine="3521"/>
        <w:jc w:val="both"/>
      </w:pPr>
      <w:r>
        <w:rPr>
          <w:color w:val="FFFFFF"/>
        </w:rPr>
        <w:t>I Soci AcISF possono scrivere e-mail a </w:t>
      </w:r>
      <w:hyperlink r:id="rId23">
        <w:r>
          <w:rPr>
            <w:color w:val="FFFFFF"/>
          </w:rPr>
          <w:t>segreteria@acisf.it</w:t>
        </w:r>
      </w:hyperlink>
      <w:r>
        <w:rPr>
          <w:color w:val="FFFFFF"/>
        </w:rPr>
        <w:t> oppure chiamare lo 0522430053 indicando la loro volontà a partecipare al Webinar</w:t>
      </w:r>
    </w:p>
    <w:p>
      <w:pPr>
        <w:pStyle w:val="BodyText"/>
        <w:spacing w:line="328" w:lineRule="auto"/>
        <w:ind w:left="230" w:right="149"/>
        <w:jc w:val="both"/>
      </w:pPr>
      <w:r>
        <w:rPr>
          <w:color w:val="FFFFFF"/>
        </w:rPr>
        <w:t>Le persone non associate all’Accademia Italiana di Scienze Forensi dovranno inviare e-mail a</w:t>
      </w:r>
      <w:hyperlink r:id="rId23">
        <w:r>
          <w:rPr>
            <w:color w:val="FFFFFF"/>
          </w:rPr>
          <w:t> segreteria@acisf.it </w:t>
        </w:r>
      </w:hyperlink>
      <w:r>
        <w:rPr>
          <w:color w:val="FFFFFF"/>
        </w:rPr>
        <w:t>indicando Nome, Cognome, Professione e allegando copia del bonifico che dovrà essere effettuato sulle seguenti coordinate bancarie: IT72X0538713003000000036197</w:t>
      </w:r>
    </w:p>
    <w:p>
      <w:pPr>
        <w:pStyle w:val="BodyText"/>
        <w:spacing w:before="5"/>
        <w:rPr>
          <w:sz w:val="27"/>
        </w:rPr>
      </w:pPr>
    </w:p>
    <w:p>
      <w:pPr>
        <w:pStyle w:val="Heading3"/>
        <w:ind w:left="230"/>
      </w:pPr>
      <w:r>
        <w:rPr>
          <w:color w:val="12418E"/>
        </w:rPr>
        <w:t>CAUSALE:</w:t>
      </w:r>
    </w:p>
    <w:p>
      <w:pPr>
        <w:pStyle w:val="BodyText"/>
        <w:spacing w:before="91"/>
        <w:ind w:left="230"/>
        <w:jc w:val="both"/>
      </w:pPr>
      <w:r>
        <w:rPr>
          <w:color w:val="FFFFFF"/>
        </w:rPr>
        <w:t>Iscrizione Webinar sabato 28 Novembre 2020</w:t>
      </w:r>
    </w:p>
    <w:p>
      <w:pPr>
        <w:pStyle w:val="BodyText"/>
      </w:pPr>
    </w:p>
    <w:p>
      <w:pPr>
        <w:pStyle w:val="BodyText"/>
      </w:pPr>
    </w:p>
    <w:p>
      <w:pPr>
        <w:pStyle w:val="BodyText"/>
      </w:pPr>
    </w:p>
    <w:p>
      <w:pPr>
        <w:pStyle w:val="BodyText"/>
        <w:spacing w:before="4"/>
        <w:rPr>
          <w:sz w:val="22"/>
        </w:rPr>
      </w:pPr>
      <w:r>
        <w:rPr/>
        <w:drawing>
          <wp:anchor distT="0" distB="0" distL="0" distR="0" allowOverlap="1" layoutInCell="1" locked="0" behindDoc="0" simplePos="0" relativeHeight="13">
            <wp:simplePos x="0" y="0"/>
            <wp:positionH relativeFrom="page">
              <wp:posOffset>1505931</wp:posOffset>
            </wp:positionH>
            <wp:positionV relativeFrom="paragraph">
              <wp:posOffset>198730</wp:posOffset>
            </wp:positionV>
            <wp:extent cx="4724400" cy="4724400"/>
            <wp:effectExtent l="0" t="0" r="0" b="0"/>
            <wp:wrapTopAndBottom/>
            <wp:docPr id="19" name="image3.png"/>
            <wp:cNvGraphicFramePr>
              <a:graphicFrameLocks noChangeAspect="1"/>
            </wp:cNvGraphicFramePr>
            <a:graphic>
              <a:graphicData uri="http://schemas.openxmlformats.org/drawingml/2006/picture">
                <pic:pic>
                  <pic:nvPicPr>
                    <pic:cNvPr id="20" name="image3.png"/>
                    <pic:cNvPicPr/>
                  </pic:nvPicPr>
                  <pic:blipFill>
                    <a:blip r:embed="rId7" cstate="print"/>
                    <a:stretch>
                      <a:fillRect/>
                    </a:stretch>
                  </pic:blipFill>
                  <pic:spPr>
                    <a:xfrm>
                      <a:off x="0" y="0"/>
                      <a:ext cx="4724400" cy="47244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5"/>
        <w:rPr>
          <w:sz w:val="21"/>
        </w:rPr>
      </w:pPr>
    </w:p>
    <w:p>
      <w:pPr>
        <w:spacing w:before="100"/>
        <w:ind w:left="533" w:right="455" w:firstLine="0"/>
        <w:jc w:val="center"/>
        <w:rPr>
          <w:sz w:val="18"/>
        </w:rPr>
      </w:pPr>
      <w:r>
        <w:rPr>
          <w:color w:val="12418E"/>
          <w:sz w:val="18"/>
        </w:rPr>
        <w:t>Accademia Italiana di Scienze For</w:t>
      </w:r>
      <w:hyperlink r:id="rId17">
        <w:r>
          <w:rPr>
            <w:color w:val="12418E"/>
            <w:sz w:val="18"/>
          </w:rPr>
          <w:t>ensi - www.acisf.it</w:t>
        </w:r>
      </w:hyperlink>
    </w:p>
    <w:sectPr>
      <w:pgSz w:w="11900" w:h="16840"/>
      <w:pgMar w:top="1400" w:bottom="280" w:left="8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it-IT" w:eastAsia="en-US" w:bidi="ar-SA"/>
    </w:rPr>
  </w:style>
  <w:style w:styleId="BodyText" w:type="paragraph">
    <w:name w:val="Body Text"/>
    <w:basedOn w:val="Normal"/>
    <w:uiPriority w:val="1"/>
    <w:qFormat/>
    <w:pPr/>
    <w:rPr>
      <w:rFonts w:ascii="Century Gothic" w:hAnsi="Century Gothic" w:eastAsia="Century Gothic" w:cs="Century Gothic"/>
      <w:sz w:val="20"/>
      <w:szCs w:val="20"/>
      <w:lang w:val="it-IT" w:eastAsia="en-US" w:bidi="ar-SA"/>
    </w:rPr>
  </w:style>
  <w:style w:styleId="Heading1" w:type="paragraph">
    <w:name w:val="Heading 1"/>
    <w:basedOn w:val="Normal"/>
    <w:uiPriority w:val="1"/>
    <w:qFormat/>
    <w:pPr>
      <w:spacing w:before="207"/>
      <w:ind w:left="533" w:right="455"/>
      <w:jc w:val="center"/>
      <w:outlineLvl w:val="1"/>
    </w:pPr>
    <w:rPr>
      <w:rFonts w:ascii="Century Gothic" w:hAnsi="Century Gothic" w:eastAsia="Century Gothic" w:cs="Century Gothic"/>
      <w:b/>
      <w:bCs/>
      <w:sz w:val="32"/>
      <w:szCs w:val="32"/>
      <w:lang w:val="it-IT" w:eastAsia="en-US" w:bidi="ar-SA"/>
    </w:rPr>
  </w:style>
  <w:style w:styleId="Heading2" w:type="paragraph">
    <w:name w:val="Heading 2"/>
    <w:basedOn w:val="Normal"/>
    <w:uiPriority w:val="1"/>
    <w:qFormat/>
    <w:pPr>
      <w:spacing w:before="100"/>
      <w:ind w:left="2716" w:right="273"/>
      <w:jc w:val="both"/>
      <w:outlineLvl w:val="2"/>
    </w:pPr>
    <w:rPr>
      <w:rFonts w:ascii="Century Gothic" w:hAnsi="Century Gothic" w:eastAsia="Century Gothic" w:cs="Century Gothic"/>
      <w:sz w:val="22"/>
      <w:szCs w:val="22"/>
      <w:lang w:val="it-IT" w:eastAsia="en-US" w:bidi="ar-SA"/>
    </w:rPr>
  </w:style>
  <w:style w:styleId="Heading3" w:type="paragraph">
    <w:name w:val="Heading 3"/>
    <w:basedOn w:val="Normal"/>
    <w:uiPriority w:val="1"/>
    <w:qFormat/>
    <w:pPr>
      <w:ind w:left="192"/>
      <w:outlineLvl w:val="3"/>
    </w:pPr>
    <w:rPr>
      <w:rFonts w:ascii="Century Gothic" w:hAnsi="Century Gothic" w:eastAsia="Century Gothic" w:cs="Century Gothic"/>
      <w:b/>
      <w:bCs/>
      <w:sz w:val="20"/>
      <w:szCs w:val="20"/>
      <w:lang w:val="it-IT" w:eastAsia="en-US" w:bidi="ar-SA"/>
    </w:rPr>
  </w:style>
  <w:style w:styleId="Title" w:type="paragraph">
    <w:name w:val="Title"/>
    <w:basedOn w:val="Normal"/>
    <w:uiPriority w:val="1"/>
    <w:qFormat/>
    <w:pPr>
      <w:spacing w:before="100"/>
      <w:ind w:left="533" w:right="455"/>
      <w:jc w:val="center"/>
    </w:pPr>
    <w:rPr>
      <w:rFonts w:ascii="Century Gothic" w:hAnsi="Century Gothic" w:eastAsia="Century Gothic" w:cs="Century Gothic"/>
      <w:b/>
      <w:bCs/>
      <w:sz w:val="38"/>
      <w:szCs w:val="38"/>
      <w:lang w:val="it-IT" w:eastAsia="en-US" w:bidi="ar-SA"/>
    </w:rPr>
  </w:style>
  <w:style w:styleId="ListParagraph" w:type="paragraph">
    <w:name w:val="List Paragraph"/>
    <w:basedOn w:val="Normal"/>
    <w:uiPriority w:val="1"/>
    <w:qFormat/>
    <w:pPr/>
    <w:rPr>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hyperlink" Target="http://www.acisf.it/" TargetMode="External"/><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hyperlink" Target="mailto:segreteria@acis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WEBINAR</dc:title>
  <dcterms:created xsi:type="dcterms:W3CDTF">2020-11-15T18:30:59Z</dcterms:created>
  <dcterms:modified xsi:type="dcterms:W3CDTF">2020-11-15T18:30:59Z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2020-11-04T00:00:00Z</vt:filetime>
  </property>
  <property fmtid="{D5CDD505-2E9C-101B-9397-08002B2CF9AE}" pid="3" name="Creator">
    <vt:lpwstr>Pages</vt:lpwstr>
  </property>
  <property fmtid="{D5CDD505-2E9C-101B-9397-08002B2CF9AE}" pid="4" name="LastSaved">
    <vt:filetime>2020-11-15T00:00:00Z</vt:filetime>
  </property>
</Properties>
</file>